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196" w:rsidRDefault="009A0196">
      <w:pPr>
        <w:spacing w:after="200" w:line="276" w:lineRule="auto"/>
      </w:pPr>
    </w:p>
    <w:p w:rsidR="009A0196" w:rsidRDefault="009A0196">
      <w:pPr>
        <w:spacing w:after="200" w:line="276" w:lineRule="auto"/>
      </w:pPr>
    </w:p>
    <w:p w:rsidR="009A0196" w:rsidRDefault="002B18E4">
      <w:pPr>
        <w:spacing w:after="200" w:line="276" w:lineRule="auto"/>
      </w:pPr>
      <w:r w:rsidRPr="002B18E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FDF574" wp14:editId="69BE42D2">
                <wp:simplePos x="0" y="0"/>
                <wp:positionH relativeFrom="column">
                  <wp:posOffset>438040</wp:posOffset>
                </wp:positionH>
                <wp:positionV relativeFrom="paragraph">
                  <wp:posOffset>309375</wp:posOffset>
                </wp:positionV>
                <wp:extent cx="1897605" cy="1828800"/>
                <wp:effectExtent l="0" t="400050" r="0" b="403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7995">
                          <a:off x="0" y="0"/>
                          <a:ext cx="1897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38A5" w:rsidRPr="002B18E4" w:rsidRDefault="008338A5" w:rsidP="002B18E4">
                            <w:pPr>
                              <w:pStyle w:val="Header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8E4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District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FDF57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.5pt;margin-top:24.35pt;width:149.4pt;height:2in;rotation:-1946425fd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" filled="f" stroked="f">
                <v:textbox style="mso-fit-shape-to-text:t">
                  <w:txbxContent>
                    <w:p w:rsidR="008338A5" w:rsidRPr="002B18E4" w:rsidRDefault="008338A5" w:rsidP="002B18E4">
                      <w:pPr>
                        <w:pStyle w:val="Header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8E4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District Logo Here</w:t>
                      </w:r>
                    </w:p>
                  </w:txbxContent>
                </v:textbox>
              </v:shape>
            </w:pict>
          </mc:Fallback>
        </mc:AlternateContent>
      </w:r>
      <w:r w:rsidR="009A0196">
        <w:rPr>
          <w:noProof/>
        </w:rPr>
        <w:drawing>
          <wp:inline distT="0" distB="0" distL="0" distR="0" wp14:anchorId="49845ECA" wp14:editId="677BF41B">
            <wp:extent cx="2856532" cy="1061720"/>
            <wp:effectExtent l="0" t="0" r="1270" b="5080"/>
            <wp:docPr id="1" name="Picture 1" descr="NDSB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DSB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4" t="21739" r="13071"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5" cy="10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96" w:rsidRDefault="00CA3662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1FD65B3" wp14:editId="56FFB3CF">
            <wp:simplePos x="0" y="0"/>
            <wp:positionH relativeFrom="page">
              <wp:posOffset>9525</wp:posOffset>
            </wp:positionH>
            <wp:positionV relativeFrom="page">
              <wp:posOffset>3590925</wp:posOffset>
            </wp:positionV>
            <wp:extent cx="7767955" cy="3465195"/>
            <wp:effectExtent l="0" t="0" r="444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5BF1592" wp14:editId="3EAB88B0">
                <wp:simplePos x="0" y="0"/>
                <wp:positionH relativeFrom="page">
                  <wp:posOffset>5143500</wp:posOffset>
                </wp:positionH>
                <wp:positionV relativeFrom="page">
                  <wp:posOffset>3381375</wp:posOffset>
                </wp:positionV>
                <wp:extent cx="2633980" cy="21145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2114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59290" id="Rectangle 19" o:spid="_x0000_s1026" style="position:absolute;margin-left:405pt;margin-top:266.25pt;width:207.4pt;height:16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" fillcolor="#bf0c26 [3205]" stroked="f" strokeweight="2pt">
                <w10:wrap anchorx="page" anchory="page"/>
              </v:rect>
            </w:pict>
          </mc:Fallback>
        </mc:AlternateContent>
      </w:r>
      <w:r w:rsidR="007D5C50" w:rsidRPr="0000300E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087CF828" wp14:editId="2397D60D">
                <wp:simplePos x="0" y="0"/>
                <wp:positionH relativeFrom="page">
                  <wp:posOffset>9525</wp:posOffset>
                </wp:positionH>
                <wp:positionV relativeFrom="page">
                  <wp:posOffset>7058025</wp:posOffset>
                </wp:positionV>
                <wp:extent cx="5142865" cy="211455"/>
                <wp:effectExtent l="0" t="0" r="63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2865" cy="2114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C651A" id="Rectangle 5" o:spid="_x0000_s1026" style="position:absolute;margin-left:.75pt;margin-top:555.75pt;width:404.95pt;height:16.65pt;z-index:251667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" fillcolor="#bf0c26 [3205]" stroked="f" strokeweight="2pt">
                <w10:wrap anchorx="page" anchory="page"/>
              </v:rect>
            </w:pict>
          </mc:Fallback>
        </mc:AlternateContent>
      </w:r>
    </w:p>
    <w:p w:rsidR="009A0196" w:rsidRDefault="009A0196">
      <w:pPr>
        <w:spacing w:after="200" w:line="276" w:lineRule="auto"/>
      </w:pPr>
    </w:p>
    <w:p w:rsidR="009A0196" w:rsidRPr="00002AD0" w:rsidRDefault="002B18E4" w:rsidP="009A0196">
      <w:pPr>
        <w:pStyle w:val="Heading1"/>
        <w:rPr>
          <w:color w:val="C00000"/>
          <w:sz w:val="48"/>
          <w:szCs w:val="48"/>
        </w:rPr>
      </w:pPr>
      <w:r w:rsidRPr="00AA61AB">
        <w:rPr>
          <w:color w:val="C00000"/>
          <w:sz w:val="48"/>
          <w:szCs w:val="48"/>
        </w:rPr>
        <w:t xml:space="preserve">three and </w:t>
      </w:r>
      <w:r w:rsidR="00315508" w:rsidRPr="00AA61AB">
        <w:rPr>
          <w:color w:val="C00000"/>
          <w:sz w:val="48"/>
          <w:szCs w:val="48"/>
        </w:rPr>
        <w:t>FIVE-YEAR</w:t>
      </w:r>
      <w:r w:rsidRPr="00AA61AB">
        <w:rPr>
          <w:color w:val="C00000"/>
          <w:sz w:val="48"/>
          <w:szCs w:val="48"/>
        </w:rPr>
        <w:t xml:space="preserve"> plan</w:t>
      </w:r>
      <w:r w:rsidR="00002AD0">
        <w:rPr>
          <w:color w:val="C00000"/>
          <w:sz w:val="48"/>
          <w:szCs w:val="48"/>
        </w:rPr>
        <w:t xml:space="preserve"> </w:t>
      </w:r>
    </w:p>
    <w:p w:rsidR="009A0196" w:rsidRDefault="009A0196">
      <w:pPr>
        <w:spacing w:after="200" w:line="276" w:lineRule="auto"/>
      </w:pPr>
    </w:p>
    <w:p w:rsidR="00C3784E" w:rsidRDefault="007D5C50">
      <w:pPr>
        <w:spacing w:after="200" w:line="276" w:lineRule="auto"/>
      </w:pPr>
      <w:r>
        <w:br w:type="page"/>
      </w:r>
    </w:p>
    <w:p w:rsidR="00C3784E" w:rsidRPr="00AA61AB" w:rsidRDefault="00C3784E" w:rsidP="00C3784E">
      <w:pPr>
        <w:pStyle w:val="Heading1"/>
        <w:spacing w:after="240"/>
        <w:rPr>
          <w:color w:val="C00000"/>
          <w:sz w:val="48"/>
          <w:szCs w:val="48"/>
        </w:rPr>
      </w:pPr>
      <w:r w:rsidRPr="00AA61AB">
        <w:rPr>
          <w:sz w:val="48"/>
          <w:szCs w:val="48"/>
        </w:rPr>
        <w:lastRenderedPageBreak/>
        <w:t>table of conten</w:t>
      </w:r>
      <w:r w:rsidRPr="00AA61AB">
        <w:rPr>
          <w:color w:val="C00000"/>
          <w:sz w:val="48"/>
          <w:szCs w:val="48"/>
        </w:rPr>
        <w:t>ts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Introduction</w:t>
      </w:r>
      <w:r>
        <w:rPr>
          <w:color w:val="auto"/>
          <w:sz w:val="24"/>
          <w:szCs w:val="24"/>
        </w:rPr>
        <w:tab/>
      </w:r>
      <w:r w:rsidR="001824C5">
        <w:rPr>
          <w:color w:val="auto"/>
          <w:sz w:val="24"/>
          <w:szCs w:val="24"/>
        </w:rPr>
        <w:t>5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Three and Five-Year Planning Requirements</w:t>
      </w:r>
      <w:r>
        <w:rPr>
          <w:color w:val="auto"/>
          <w:sz w:val="24"/>
          <w:szCs w:val="24"/>
        </w:rPr>
        <w:tab/>
      </w:r>
      <w:r w:rsidR="001824C5">
        <w:rPr>
          <w:color w:val="auto"/>
          <w:sz w:val="24"/>
          <w:szCs w:val="24"/>
        </w:rPr>
        <w:t>5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Sample Notices</w:t>
      </w:r>
      <w:r>
        <w:rPr>
          <w:color w:val="auto"/>
          <w:sz w:val="24"/>
          <w:szCs w:val="24"/>
        </w:rPr>
        <w:tab/>
        <w:t>5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Notice of Public Demographic Planning Requirements</w:t>
      </w:r>
      <w:r>
        <w:rPr>
          <w:color w:val="auto"/>
          <w:sz w:val="24"/>
          <w:szCs w:val="24"/>
        </w:rPr>
        <w:tab/>
      </w:r>
      <w:r w:rsidR="001C3E48">
        <w:rPr>
          <w:color w:val="auto"/>
          <w:sz w:val="24"/>
          <w:szCs w:val="24"/>
        </w:rPr>
        <w:t>6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Notice of Plan Completion</w:t>
      </w:r>
      <w:r>
        <w:rPr>
          <w:color w:val="auto"/>
          <w:sz w:val="24"/>
          <w:szCs w:val="24"/>
        </w:rPr>
        <w:tab/>
      </w:r>
      <w:r w:rsidR="001C3E48">
        <w:rPr>
          <w:color w:val="auto"/>
          <w:sz w:val="24"/>
          <w:szCs w:val="24"/>
        </w:rPr>
        <w:t>6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Fall Enrollment Trends</w:t>
      </w:r>
      <w:r>
        <w:rPr>
          <w:color w:val="auto"/>
          <w:sz w:val="24"/>
          <w:szCs w:val="24"/>
        </w:rPr>
        <w:tab/>
        <w:t>6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Assessment Data</w:t>
      </w:r>
      <w:r>
        <w:rPr>
          <w:color w:val="auto"/>
          <w:sz w:val="24"/>
          <w:szCs w:val="24"/>
        </w:rPr>
        <w:tab/>
        <w:t>7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North Dakota State Assessments</w:t>
      </w:r>
      <w:r>
        <w:rPr>
          <w:color w:val="auto"/>
          <w:sz w:val="24"/>
          <w:szCs w:val="24"/>
        </w:rPr>
        <w:tab/>
        <w:t>7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National Assessment of Educational Progress (NAEP)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9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ACT/</w:t>
      </w:r>
      <w:proofErr w:type="spellStart"/>
      <w:r>
        <w:rPr>
          <w:color w:val="auto"/>
          <w:sz w:val="24"/>
          <w:szCs w:val="24"/>
        </w:rPr>
        <w:t>WorkKeys</w:t>
      </w:r>
      <w:proofErr w:type="spellEnd"/>
      <w:r>
        <w:rPr>
          <w:color w:val="auto"/>
          <w:sz w:val="24"/>
          <w:szCs w:val="24"/>
        </w:rPr>
        <w:t xml:space="preserve"> Results </w:t>
      </w:r>
      <w:r w:rsidR="008338A5">
        <w:rPr>
          <w:color w:val="auto"/>
          <w:sz w:val="24"/>
          <w:szCs w:val="24"/>
        </w:rPr>
        <w:t>f</w:t>
      </w:r>
      <w:r>
        <w:rPr>
          <w:color w:val="auto"/>
          <w:sz w:val="24"/>
          <w:szCs w:val="24"/>
        </w:rPr>
        <w:t>or High School Juniors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10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Approval, Accreditation, And Curricular Offerings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11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Approval and Accreditation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11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 and Dual Credit Courses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11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Additional High School Units Offered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12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Curriculum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12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Student Services and Success Indicators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14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Services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14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Questions on Student Services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16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Interventions and Remediation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17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Intervention and Remediation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18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Success Indicators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18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Success Indicators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18</w:t>
      </w:r>
    </w:p>
    <w:p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District Financial Data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19</w:t>
      </w:r>
    </w:p>
    <w:p w:rsidR="00315508" w:rsidRDefault="00315508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General Fund Revenues, Expenditures, and Balances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19</w:t>
      </w:r>
    </w:p>
    <w:p w:rsidR="00315508" w:rsidRDefault="00315508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Expenditures/Students</w:t>
      </w:r>
      <w:r w:rsidR="00E1585C"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19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Mill Levies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20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State/Federal Aid </w:t>
      </w:r>
      <w:proofErr w:type="gramStart"/>
      <w:r>
        <w:rPr>
          <w:color w:val="auto"/>
          <w:sz w:val="24"/>
          <w:szCs w:val="24"/>
        </w:rPr>
        <w:t>And</w:t>
      </w:r>
      <w:proofErr w:type="gramEnd"/>
      <w:r>
        <w:rPr>
          <w:color w:val="auto"/>
          <w:sz w:val="24"/>
          <w:szCs w:val="24"/>
        </w:rPr>
        <w:t xml:space="preserve"> Other Revenue Services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20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District Finance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20</w:t>
      </w:r>
    </w:p>
    <w:p w:rsidR="00E1585C" w:rsidRDefault="00E1585C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Staffing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21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FTE Instructional Staff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21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FTE Support Staff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21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Administrative Staff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22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Staffing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23</w:t>
      </w:r>
    </w:p>
    <w:p w:rsidR="00E1585C" w:rsidRDefault="00E1585C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Facility Planning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24</w:t>
      </w:r>
    </w:p>
    <w:p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Facility Planning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24</w:t>
      </w:r>
    </w:p>
    <w:p w:rsidR="00E1585C" w:rsidRDefault="00E1585C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Outcome of Three and Five-Year Demographic Planning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957C55">
        <w:rPr>
          <w:color w:val="auto"/>
          <w:sz w:val="24"/>
          <w:szCs w:val="24"/>
        </w:rPr>
        <w:t>5</w:t>
      </w:r>
    </w:p>
    <w:p w:rsidR="007D5C50" w:rsidRDefault="007D5C50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4A075E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4A075E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4A075E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4A075E" w:rsidRPr="00FB3600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E1585C" w:rsidRPr="00FB3600" w:rsidRDefault="00E1585C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E1585C" w:rsidRPr="00FB3600" w:rsidRDefault="00E1585C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:rsidR="00FB3600" w:rsidRDefault="00FB3600" w:rsidP="00A76EF4">
      <w:pPr>
        <w:pStyle w:val="Heading1"/>
        <w:spacing w:after="120"/>
        <w:rPr>
          <w:color w:val="00B050"/>
        </w:rPr>
        <w:sectPr w:rsidR="00FB3600" w:rsidSect="00333B6C">
          <w:footerReference w:type="default" r:id="rId10"/>
          <w:pgSz w:w="12240" w:h="15840"/>
          <w:pgMar w:top="2434" w:right="2430" w:bottom="1080" w:left="1440" w:header="907" w:footer="547" w:gutter="0"/>
          <w:cols w:space="720"/>
          <w:titlePg/>
          <w:docGrid w:linePitch="360"/>
        </w:sectPr>
      </w:pPr>
    </w:p>
    <w:p w:rsidR="00A76EF4" w:rsidRPr="00AA61AB" w:rsidRDefault="00E1585C" w:rsidP="00FB3600">
      <w:pPr>
        <w:pStyle w:val="Heading1"/>
        <w:spacing w:before="0" w:after="120"/>
        <w:rPr>
          <w:color w:val="C00000"/>
        </w:rPr>
      </w:pPr>
      <w:r w:rsidRPr="005040E9">
        <w:lastRenderedPageBreak/>
        <w:t>introduction</w:t>
      </w:r>
      <w:r w:rsidR="005040E9">
        <w:rPr>
          <w:color w:val="C00000"/>
        </w:rPr>
        <w:t xml:space="preserve"> </w:t>
      </w:r>
    </w:p>
    <w:p w:rsidR="00126209" w:rsidRPr="00AA61AB" w:rsidRDefault="00E1585C" w:rsidP="00D049E0">
      <w:pPr>
        <w:pStyle w:val="Heading2"/>
        <w:ind w:right="0"/>
        <w:rPr>
          <w:color w:val="C00000"/>
        </w:rPr>
      </w:pPr>
      <w:r w:rsidRPr="00AA61AB">
        <w:rPr>
          <w:color w:val="C00000"/>
        </w:rPr>
        <w:t>Three and five-year planning requirements</w:t>
      </w:r>
    </w:p>
    <w:p w:rsidR="00E1585C" w:rsidRDefault="008338A5" w:rsidP="008338A5">
      <w:pPr>
        <w:pStyle w:val="Heading2"/>
        <w:spacing w:before="0" w:after="0" w:line="360" w:lineRule="auto"/>
        <w:ind w:right="0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hyperlink r:id="rId11" w:history="1">
        <w:r w:rsidR="00D049E0" w:rsidRPr="00957C55">
          <w:rPr>
            <w:rStyle w:val="Hyperlink"/>
            <w:rFonts w:ascii="D-DIN" w:eastAsia="Times New Roman" w:hAnsi="D-DIN" w:cs="Calibri"/>
            <w:b w:val="0"/>
            <w:caps w:val="0"/>
            <w:sz w:val="21"/>
            <w:szCs w:val="22"/>
            <w:lang w:val="en-US"/>
          </w:rPr>
          <w:t xml:space="preserve">NDCC </w:t>
        </w:r>
        <w:r w:rsidR="00E1585C" w:rsidRPr="00957C55">
          <w:rPr>
            <w:rStyle w:val="Hyperlink"/>
            <w:rFonts w:ascii="D-DIN" w:eastAsia="Times New Roman" w:hAnsi="D-DIN" w:cs="Calibri"/>
            <w:b w:val="0"/>
            <w:caps w:val="0"/>
            <w:sz w:val="21"/>
            <w:szCs w:val="22"/>
            <w:lang w:val="en-US"/>
          </w:rPr>
          <w:t>15.1-07-26</w:t>
        </w:r>
      </w:hyperlink>
      <w:r w:rsidR="00E1585C"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. School district demographics - Long-term planning process. </w:t>
      </w:r>
    </w:p>
    <w:p w:rsidR="00E1585C" w:rsidRPr="00E1585C" w:rsidRDefault="00E1585C" w:rsidP="008338A5">
      <w:pPr>
        <w:pStyle w:val="Heading2"/>
        <w:numPr>
          <w:ilvl w:val="0"/>
          <w:numId w:val="15"/>
        </w:numPr>
        <w:spacing w:before="0" w:line="360" w:lineRule="auto"/>
        <w:ind w:left="27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Between January first and June thirtieth of every even-numbered year, the board of each school district shall invite the public to participate in a planning process addressing the effects that demographics might have on the district in the ensuing three-year and five-year periods, and specifically addressing potential effects on: </w:t>
      </w:r>
    </w:p>
    <w:p w:rsidR="00E1585C" w:rsidRPr="00E1585C" w:rsidRDefault="00E1585C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Academic and extracurricular programs; </w:t>
      </w:r>
    </w:p>
    <w:p w:rsidR="00E1585C" w:rsidRPr="00E1585C" w:rsidRDefault="00E1585C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Instructional and administrative staffing; </w:t>
      </w:r>
    </w:p>
    <w:p w:rsidR="00E1585C" w:rsidRPr="00E1585C" w:rsidRDefault="00E1585C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Facility needs and utilization; and </w:t>
      </w:r>
    </w:p>
    <w:p w:rsidR="00E1585C" w:rsidRPr="00E1585C" w:rsidRDefault="00E1585C" w:rsidP="008338A5">
      <w:pPr>
        <w:pStyle w:val="Heading2"/>
        <w:numPr>
          <w:ilvl w:val="1"/>
          <w:numId w:val="15"/>
        </w:numPr>
        <w:spacing w:before="0" w:after="0" w:line="360" w:lineRule="auto"/>
        <w:ind w:left="548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District tax levies. </w:t>
      </w:r>
    </w:p>
    <w:p w:rsidR="00A71FD1" w:rsidRDefault="00E1585C" w:rsidP="008338A5">
      <w:pPr>
        <w:pStyle w:val="ListParagraph"/>
        <w:numPr>
          <w:ilvl w:val="0"/>
          <w:numId w:val="15"/>
        </w:numPr>
        <w:ind w:left="274" w:hanging="274"/>
        <w:jc w:val="both"/>
      </w:pPr>
      <w:r w:rsidRPr="00E1585C">
        <w:t>At the conclusion of the planning process, the board shall prepare a report, publish a notice in the official newspaper of the district indicating that the report is available, and make the report available upon request.</w:t>
      </w:r>
    </w:p>
    <w:p w:rsidR="00EF764B" w:rsidRPr="00AA61AB" w:rsidRDefault="00EF764B" w:rsidP="00EF764B">
      <w:pPr>
        <w:pStyle w:val="Heading1"/>
        <w:spacing w:after="120"/>
        <w:rPr>
          <w:color w:val="C00000"/>
        </w:rPr>
      </w:pPr>
      <w:r w:rsidRPr="00AA61AB">
        <w:rPr>
          <w:color w:val="C00000"/>
        </w:rPr>
        <w:t>sample notices</w:t>
      </w:r>
    </w:p>
    <w:p w:rsidR="00EF764B" w:rsidRPr="00AA61AB" w:rsidRDefault="00EF764B" w:rsidP="00D049E0">
      <w:pPr>
        <w:pStyle w:val="Heading2"/>
        <w:spacing w:before="200"/>
        <w:ind w:right="0"/>
        <w:rPr>
          <w:color w:val="C00000"/>
        </w:rPr>
      </w:pPr>
      <w:r w:rsidRPr="00AA61AB">
        <w:rPr>
          <w:color w:val="C00000"/>
        </w:rPr>
        <w:t>notice of public demographic planning meeting</w:t>
      </w:r>
    </w:p>
    <w:p w:rsidR="00EF764B" w:rsidRPr="00EF764B" w:rsidRDefault="00EF764B" w:rsidP="008338A5">
      <w:pPr>
        <w:pStyle w:val="Heading3"/>
        <w:spacing w:before="0" w:after="0"/>
        <w:jc w:val="both"/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</w:pP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State law requires each school board to invite the public to participate in a planning process that addresses the effects of demographics on the district in the next three and five years (</w:t>
      </w:r>
      <w:hyperlink r:id="rId12" w:history="1">
        <w:r w:rsidRPr="00957C55">
          <w:rPr>
            <w:rStyle w:val="Hyperlink"/>
            <w:rFonts w:ascii="D-DIN" w:eastAsia="Times New Roman" w:hAnsi="D-DIN"/>
            <w:b w:val="0"/>
            <w:caps w:val="0"/>
            <w:szCs w:val="22"/>
          </w:rPr>
          <w:t>NDCC 15.1-07-26</w:t>
        </w:r>
      </w:hyperlink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)</w:t>
      </w:r>
      <w:r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.</w:t>
      </w: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  Many districts hold an open public forum to meet this requirement, and it is recommended that notice of the planning meeting be published in the district’s official newspaper.  A sample notice is included below.</w:t>
      </w:r>
    </w:p>
    <w:p w:rsidR="00EF764B" w:rsidRDefault="00EF764B" w:rsidP="008338A5">
      <w:pPr>
        <w:pStyle w:val="Heading3"/>
        <w:spacing w:after="0"/>
        <w:jc w:val="both"/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</w:pP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The </w:t>
      </w:r>
      <w:r w:rsidRPr="00EF764B">
        <w:rPr>
          <w:rFonts w:ascii="D-DIN" w:eastAsia="Times New Roman" w:hAnsi="D-DIN"/>
          <w:i/>
          <w:caps w:val="0"/>
          <w:color w:val="262626" w:themeColor="text1" w:themeTint="D9"/>
          <w:szCs w:val="22"/>
        </w:rPr>
        <w:t>[Name of District]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 School Board invites the public to participate in a school demographic planning meeting to fulfill requirements under </w:t>
      </w:r>
      <w:hyperlink r:id="rId13" w:history="1">
        <w:r w:rsidRPr="00957C55">
          <w:rPr>
            <w:rStyle w:val="Hyperlink"/>
            <w:rFonts w:ascii="D-DIN" w:eastAsia="Times New Roman" w:hAnsi="D-DIN"/>
            <w:b w:val="0"/>
            <w:i/>
            <w:caps w:val="0"/>
            <w:szCs w:val="22"/>
          </w:rPr>
          <w:t>NDCC 15.1-07-26</w:t>
        </w:r>
      </w:hyperlink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.  This open public meeting will be held on </w:t>
      </w:r>
      <w:r w:rsidRPr="00EF764B">
        <w:rPr>
          <w:rFonts w:ascii="D-DIN" w:eastAsia="Times New Roman" w:hAnsi="D-DIN"/>
          <w:i/>
          <w:caps w:val="0"/>
          <w:color w:val="262626" w:themeColor="text1" w:themeTint="D9"/>
          <w:szCs w:val="22"/>
        </w:rPr>
        <w:t>[date]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 at </w:t>
      </w:r>
      <w:r w:rsidRPr="00EF764B">
        <w:rPr>
          <w:rFonts w:ascii="D-DIN" w:eastAsia="Times New Roman" w:hAnsi="D-DIN"/>
          <w:i/>
          <w:caps w:val="0"/>
          <w:color w:val="262626" w:themeColor="text1" w:themeTint="D9"/>
          <w:szCs w:val="22"/>
        </w:rPr>
        <w:t>[time and location]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.  At this forum, the school board will discuss and receive public input on how three- and five-year demographics may impact 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lastRenderedPageBreak/>
        <w:t>academic and extracurricular programs, instructional and administrative staffing, facility needs and utilization, district tax levies, and the district’s strategic plan.</w:t>
      </w:r>
    </w:p>
    <w:p w:rsidR="00EF764B" w:rsidRPr="00AA61AB" w:rsidRDefault="00EF764B" w:rsidP="00952B44">
      <w:pPr>
        <w:pStyle w:val="Heading2"/>
        <w:ind w:right="0"/>
        <w:rPr>
          <w:color w:val="C00000"/>
        </w:rPr>
      </w:pPr>
      <w:r w:rsidRPr="00AA61AB">
        <w:rPr>
          <w:color w:val="C00000"/>
        </w:rPr>
        <w:t xml:space="preserve">notice of </w:t>
      </w:r>
      <w:r w:rsidR="009F1356" w:rsidRPr="00AA61AB">
        <w:rPr>
          <w:color w:val="C00000"/>
        </w:rPr>
        <w:t>plan completion</w:t>
      </w:r>
    </w:p>
    <w:p w:rsidR="009F1356" w:rsidRDefault="009F1356" w:rsidP="008338A5">
      <w:pPr>
        <w:jc w:val="both"/>
      </w:pPr>
      <w:r>
        <w:t>At the conclusion of the planning process, school boards are required to prepare a report, publish a notice in the official district newspaper indicating that the report is available, and make the report available upon request.</w:t>
      </w:r>
    </w:p>
    <w:p w:rsidR="009F1356" w:rsidRDefault="009F1356" w:rsidP="008338A5">
      <w:pPr>
        <w:jc w:val="both"/>
      </w:pPr>
    </w:p>
    <w:p w:rsidR="00EF764B" w:rsidRDefault="008338A5" w:rsidP="008338A5">
      <w:pPr>
        <w:jc w:val="both"/>
        <w:rPr>
          <w:i/>
        </w:rPr>
      </w:pPr>
      <w:hyperlink r:id="rId14" w:history="1">
        <w:r w:rsidR="009F1356" w:rsidRPr="00AC73EC">
          <w:rPr>
            <w:rStyle w:val="Hyperlink"/>
            <w:i/>
          </w:rPr>
          <w:t>North Dakota Century Code 15.1-07-26</w:t>
        </w:r>
      </w:hyperlink>
      <w:r w:rsidR="009F1356" w:rsidRPr="009F1356">
        <w:rPr>
          <w:i/>
        </w:rPr>
        <w:t xml:space="preserve"> requires the </w:t>
      </w:r>
      <w:r w:rsidR="00F87306">
        <w:rPr>
          <w:i/>
        </w:rPr>
        <w:t>b</w:t>
      </w:r>
      <w:bookmarkStart w:id="0" w:name="_GoBack"/>
      <w:bookmarkEnd w:id="0"/>
      <w:r w:rsidR="009F1356" w:rsidRPr="009F1356">
        <w:rPr>
          <w:i/>
        </w:rPr>
        <w:t xml:space="preserve">oard of each school district conduct long-term planning during each even-numbered year.  The Board of the </w:t>
      </w:r>
      <w:r w:rsidR="009F1356" w:rsidRPr="009F1356">
        <w:rPr>
          <w:b/>
          <w:i/>
        </w:rPr>
        <w:t>[Name of District]</w:t>
      </w:r>
      <w:r w:rsidR="009F1356" w:rsidRPr="009F1356">
        <w:rPr>
          <w:i/>
        </w:rPr>
        <w:t xml:space="preserve"> has completed this process and prepared a report.  This report is available at </w:t>
      </w:r>
      <w:r w:rsidR="009F1356" w:rsidRPr="009F1356">
        <w:rPr>
          <w:b/>
          <w:i/>
        </w:rPr>
        <w:t>[specify location such as district office or website]</w:t>
      </w:r>
      <w:r w:rsidR="009F1356" w:rsidRPr="009F1356">
        <w:rPr>
          <w:i/>
        </w:rPr>
        <w:t xml:space="preserve"> or upon request by contacting: </w:t>
      </w:r>
      <w:r w:rsidR="009F1356" w:rsidRPr="009F1356">
        <w:rPr>
          <w:b/>
          <w:i/>
        </w:rPr>
        <w:t>[Title and phone number]</w:t>
      </w:r>
      <w:r w:rsidR="009F1356" w:rsidRPr="009F1356">
        <w:rPr>
          <w:i/>
        </w:rPr>
        <w:t>.</w:t>
      </w:r>
      <w:r w:rsidR="009F1356">
        <w:rPr>
          <w:i/>
        </w:rPr>
        <w:t xml:space="preserve">  </w:t>
      </w:r>
    </w:p>
    <w:p w:rsidR="009F1356" w:rsidRPr="00AA61AB" w:rsidRDefault="009F1356" w:rsidP="008338A5">
      <w:pPr>
        <w:pStyle w:val="Heading1"/>
        <w:jc w:val="both"/>
        <w:rPr>
          <w:color w:val="C00000"/>
        </w:rPr>
      </w:pPr>
      <w:r w:rsidRPr="00AA61AB">
        <w:rPr>
          <w:color w:val="C00000"/>
        </w:rPr>
        <w:t>fall enrollment trends</w:t>
      </w:r>
    </w:p>
    <w:p w:rsidR="007C083F" w:rsidRDefault="007C083F" w:rsidP="008338A5">
      <w:pPr>
        <w:pStyle w:val="Heading3"/>
        <w:spacing w:before="0" w:after="0"/>
        <w:jc w:val="both"/>
        <w:rPr>
          <w:color w:val="C00000"/>
        </w:rPr>
      </w:pPr>
    </w:p>
    <w:p w:rsidR="00A71FD1" w:rsidRPr="007C083F" w:rsidRDefault="00084E81" w:rsidP="008338A5">
      <w:pPr>
        <w:pStyle w:val="Heading3"/>
        <w:spacing w:before="0" w:after="0"/>
        <w:jc w:val="both"/>
        <w:rPr>
          <w:color w:val="C00000"/>
        </w:rPr>
      </w:pPr>
      <w:r w:rsidRPr="007C083F">
        <w:rPr>
          <w:color w:val="C00000"/>
        </w:rPr>
        <w:t>H</w:t>
      </w:r>
      <w:r w:rsidR="009F1356" w:rsidRPr="007C083F">
        <w:rPr>
          <w:color w:val="C00000"/>
        </w:rPr>
        <w:t>ow should the data be used?</w:t>
      </w:r>
    </w:p>
    <w:p w:rsidR="009F1356" w:rsidRDefault="009F1356" w:rsidP="008338A5">
      <w:pPr>
        <w:pStyle w:val="Heading3"/>
        <w:spacing w:before="0" w:after="0"/>
        <w:jc w:val="both"/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</w:pPr>
      <w:r w:rsidRPr="00084E81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They should be used to guide program, service, resource, facility, and staff allocation planning over the next three and five years.</w:t>
      </w:r>
    </w:p>
    <w:p w:rsidR="00084E81" w:rsidRPr="00084E81" w:rsidRDefault="00084E81" w:rsidP="008338A5">
      <w:pPr>
        <w:jc w:val="both"/>
        <w:rPr>
          <w:rFonts w:eastAsia="Calibri"/>
        </w:rPr>
      </w:pP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1736"/>
        <w:gridCol w:w="1677"/>
        <w:gridCol w:w="1709"/>
        <w:gridCol w:w="1709"/>
        <w:gridCol w:w="1709"/>
      </w:tblGrid>
      <w:tr w:rsidR="00F316B4" w:rsidRPr="003A7346" w:rsidTr="00084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jc w:val="center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Enrollment by Category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952B44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</w:t>
            </w:r>
            <w:r w:rsidR="008338A5">
              <w:rPr>
                <w:b w:val="0"/>
              </w:rPr>
              <w:t>2021-22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084E81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</w:t>
            </w:r>
            <w:r w:rsidR="008338A5">
              <w:rPr>
                <w:b w:val="0"/>
                <w:bCs w:val="0"/>
              </w:rPr>
              <w:t xml:space="preserve">2-23 </w:t>
            </w:r>
            <w:r w:rsidR="00F316B4"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084E81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</w:t>
            </w:r>
            <w:r w:rsidR="008338A5">
              <w:rPr>
                <w:b w:val="0"/>
                <w:bCs w:val="0"/>
              </w:rPr>
              <w:t>3-24</w:t>
            </w:r>
            <w:r w:rsidR="00F316B4"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084E81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 w:rsidR="008338A5">
              <w:rPr>
                <w:b w:val="0"/>
                <w:bCs w:val="0"/>
              </w:rPr>
              <w:t>24-25</w:t>
            </w:r>
            <w:r w:rsidR="00F316B4"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Pre-K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Kindergarten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One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Two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Three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lastRenderedPageBreak/>
              <w:t xml:space="preserve">Grade Four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Grade Five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Six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Seven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Eight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Grade Nine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Ten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Eleven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Twelve 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</w:tbl>
    <w:p w:rsidR="00F316B4" w:rsidRDefault="00F316B4" w:rsidP="00084E81">
      <w:pPr>
        <w:ind w:right="-274"/>
      </w:pPr>
    </w:p>
    <w:tbl>
      <w:tblPr>
        <w:tblStyle w:val="GridTable6Colorful"/>
        <w:tblW w:w="8550" w:type="dxa"/>
        <w:tblLayout w:type="fixed"/>
        <w:tblLook w:val="04A0" w:firstRow="1" w:lastRow="0" w:firstColumn="1" w:lastColumn="0" w:noHBand="0" w:noVBand="1"/>
      </w:tblPr>
      <w:tblGrid>
        <w:gridCol w:w="1647"/>
        <w:gridCol w:w="1665"/>
        <w:gridCol w:w="1746"/>
        <w:gridCol w:w="1746"/>
        <w:gridCol w:w="1746"/>
      </w:tblGrid>
      <w:tr w:rsidR="008338A5" w:rsidRPr="003A7346" w:rsidTr="00833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vAlign w:val="center"/>
          </w:tcPr>
          <w:p w:rsidR="008338A5" w:rsidRPr="00084E81" w:rsidRDefault="008338A5" w:rsidP="008338A5">
            <w:pPr>
              <w:jc w:val="center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Enrollment by Category</w:t>
            </w:r>
          </w:p>
        </w:tc>
        <w:tc>
          <w:tcPr>
            <w:tcW w:w="1665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2021-22</w:t>
            </w:r>
          </w:p>
        </w:tc>
        <w:tc>
          <w:tcPr>
            <w:tcW w:w="174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2022-23 </w:t>
            </w:r>
            <w:r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74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2023-24</w:t>
            </w:r>
            <w:r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74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1D192D" w:rsidRPr="003A7346" w:rsidTr="00B4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K-6 Total </w:t>
            </w:r>
          </w:p>
        </w:tc>
        <w:tc>
          <w:tcPr>
            <w:tcW w:w="1665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D192D" w:rsidRPr="003A7346" w:rsidTr="00B428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7-8 Total </w:t>
            </w:r>
          </w:p>
        </w:tc>
        <w:tc>
          <w:tcPr>
            <w:tcW w:w="1665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192D" w:rsidRPr="003A7346" w:rsidTr="00B4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9-12 Total </w:t>
            </w:r>
          </w:p>
        </w:tc>
        <w:tc>
          <w:tcPr>
            <w:tcW w:w="1665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D192D" w:rsidRPr="003A7346" w:rsidTr="00B428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K-12 Total</w:t>
            </w:r>
          </w:p>
        </w:tc>
        <w:tc>
          <w:tcPr>
            <w:tcW w:w="1665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316B4" w:rsidRDefault="00F316B4" w:rsidP="00F316B4">
      <w:pPr>
        <w:ind w:right="-270"/>
        <w:sectPr w:rsidR="00F316B4" w:rsidSect="00FB3600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F316B4" w:rsidRPr="00333B6C" w:rsidRDefault="00F316B4" w:rsidP="00952B44">
      <w:pPr>
        <w:pStyle w:val="Heading1"/>
        <w:spacing w:before="0" w:after="120"/>
        <w:rPr>
          <w:color w:val="C00000"/>
        </w:rPr>
      </w:pPr>
      <w:r w:rsidRPr="00333B6C">
        <w:rPr>
          <w:color w:val="C00000"/>
        </w:rPr>
        <w:lastRenderedPageBreak/>
        <w:t>student assessment data</w:t>
      </w:r>
    </w:p>
    <w:p w:rsidR="00CE3D50" w:rsidRDefault="00F316B4" w:rsidP="00A32A2D">
      <w:r w:rsidRPr="00F316B4">
        <w:t>Law requires students to take three types of assessments.  Results from the past three years of these exams should be reported below</w:t>
      </w:r>
      <w:r>
        <w:t>.</w:t>
      </w:r>
    </w:p>
    <w:p w:rsidR="00A32A2D" w:rsidRPr="00CE3D50" w:rsidRDefault="00A32A2D" w:rsidP="00A32A2D">
      <w:pPr>
        <w:rPr>
          <w:lang w:val="en-GB"/>
        </w:rPr>
      </w:pPr>
    </w:p>
    <w:p w:rsidR="00F316B4" w:rsidRPr="003456FA" w:rsidRDefault="00F316B4" w:rsidP="00A32A2D">
      <w:pPr>
        <w:pStyle w:val="Heading3"/>
        <w:spacing w:before="0" w:after="0"/>
        <w:rPr>
          <w:color w:val="C00000"/>
        </w:rPr>
      </w:pPr>
      <w:r w:rsidRPr="003456FA">
        <w:rPr>
          <w:color w:val="C00000"/>
        </w:rPr>
        <w:t>how should the data be used?</w:t>
      </w:r>
    </w:p>
    <w:p w:rsidR="00625AAF" w:rsidRPr="004B2844" w:rsidRDefault="00F316B4" w:rsidP="00A32A2D">
      <w:pPr>
        <w:pStyle w:val="BodyText"/>
        <w:tabs>
          <w:tab w:val="left" w:pos="2579"/>
        </w:tabs>
        <w:spacing w:line="360" w:lineRule="auto"/>
        <w:ind w:right="230"/>
        <w:rPr>
          <w:rFonts w:ascii="D-DIN" w:eastAsia="Times New Roman" w:hAnsi="D-DIN"/>
          <w:color w:val="262626" w:themeColor="text1" w:themeTint="D9"/>
          <w:sz w:val="21"/>
          <w:szCs w:val="22"/>
        </w:rPr>
      </w:pPr>
      <w:r w:rsidRPr="004B2844">
        <w:rPr>
          <w:rFonts w:ascii="D-DIN" w:eastAsia="Times New Roman" w:hAnsi="D-DIN"/>
          <w:color w:val="262626" w:themeColor="text1" w:themeTint="D9"/>
          <w:sz w:val="21"/>
          <w:szCs w:val="22"/>
        </w:rPr>
        <w:t>Review of assessment results may help identify areas where additional programs, courses, student support services, and/or teacher professional development are needed.  These data may also assist with goal setting.</w:t>
      </w:r>
    </w:p>
    <w:p w:rsidR="00F316B4" w:rsidRPr="00333B6C" w:rsidRDefault="00F316B4" w:rsidP="00952B44">
      <w:pPr>
        <w:pStyle w:val="Heading2"/>
        <w:ind w:right="0"/>
        <w:rPr>
          <w:color w:val="C00000"/>
        </w:rPr>
      </w:pPr>
      <w:r w:rsidRPr="00333B6C">
        <w:rPr>
          <w:color w:val="C00000"/>
        </w:rPr>
        <w:t>North dakota state assessment</w:t>
      </w:r>
    </w:p>
    <w:p w:rsidR="00F316B4" w:rsidRPr="004B2844" w:rsidRDefault="00F316B4" w:rsidP="004B2844">
      <w:pPr>
        <w:pStyle w:val="BodyText"/>
        <w:tabs>
          <w:tab w:val="left" w:pos="2579"/>
        </w:tabs>
        <w:spacing w:line="360" w:lineRule="auto"/>
        <w:ind w:right="230"/>
        <w:rPr>
          <w:rFonts w:ascii="D-DIN" w:eastAsia="Times New Roman" w:hAnsi="D-DIN"/>
          <w:color w:val="262626" w:themeColor="text1" w:themeTint="D9"/>
          <w:sz w:val="21"/>
          <w:szCs w:val="22"/>
        </w:rPr>
      </w:pPr>
      <w:r w:rsidRPr="004B2844">
        <w:rPr>
          <w:rFonts w:ascii="D-DIN" w:eastAsia="Times New Roman" w:hAnsi="D-DIN"/>
          <w:color w:val="262626" w:themeColor="text1" w:themeTint="D9"/>
          <w:sz w:val="21"/>
          <w:szCs w:val="22"/>
        </w:rPr>
        <w:t xml:space="preserve">(Required by </w:t>
      </w:r>
      <w:hyperlink r:id="rId15" w:history="1">
        <w:r w:rsidRPr="00AC73EC">
          <w:rPr>
            <w:rStyle w:val="Hyperlink"/>
            <w:rFonts w:ascii="D-DIN" w:eastAsia="Times New Roman" w:hAnsi="D-DIN"/>
            <w:sz w:val="21"/>
            <w:szCs w:val="22"/>
          </w:rPr>
          <w:t>NDCC 15.1-21-08</w:t>
        </w:r>
      </w:hyperlink>
      <w:r w:rsidRPr="004B2844">
        <w:rPr>
          <w:rFonts w:ascii="D-DIN" w:eastAsia="Times New Roman" w:hAnsi="D-DIN"/>
          <w:color w:val="262626" w:themeColor="text1" w:themeTint="D9"/>
          <w:sz w:val="21"/>
          <w:szCs w:val="22"/>
        </w:rPr>
        <w:t>)</w:t>
      </w:r>
    </w:p>
    <w:p w:rsidR="00F316B4" w:rsidRPr="00333B6C" w:rsidRDefault="00F316B4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333B6C">
        <w:rPr>
          <w:rFonts w:ascii="Garamond" w:eastAsiaTheme="minorHAnsi" w:hAnsi="Garamond"/>
          <w:b/>
          <w:caps/>
          <w:color w:val="C00000"/>
          <w:szCs w:val="21"/>
        </w:rPr>
        <w:t xml:space="preserve">Percentage of Proficient and Advanced Students in English Language </w:t>
      </w:r>
      <w:r w:rsidR="00A32A2D" w:rsidRPr="00333B6C">
        <w:rPr>
          <w:rFonts w:ascii="Garamond" w:eastAsiaTheme="minorHAnsi" w:hAnsi="Garamond"/>
          <w:b/>
          <w:caps/>
          <w:color w:val="C00000"/>
          <w:szCs w:val="21"/>
        </w:rPr>
        <w:t>Art (ELA)</w:t>
      </w:r>
    </w:p>
    <w:tbl>
      <w:tblPr>
        <w:tblStyle w:val="GridTable6Colorful"/>
        <w:tblW w:w="8540" w:type="dxa"/>
        <w:tblLayout w:type="fixed"/>
        <w:tblLook w:val="04A0" w:firstRow="1" w:lastRow="0" w:firstColumn="1" w:lastColumn="0" w:noHBand="0" w:noVBand="1"/>
      </w:tblPr>
      <w:tblGrid>
        <w:gridCol w:w="1220"/>
        <w:gridCol w:w="1220"/>
        <w:gridCol w:w="1220"/>
        <w:gridCol w:w="1220"/>
        <w:gridCol w:w="1220"/>
        <w:gridCol w:w="1220"/>
        <w:gridCol w:w="1220"/>
      </w:tblGrid>
      <w:tr w:rsidR="00952B44" w:rsidRPr="003A7346" w:rsidTr="00952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vAlign w:val="center"/>
          </w:tcPr>
          <w:p w:rsidR="00952B44" w:rsidRPr="004B2844" w:rsidRDefault="00952B44" w:rsidP="00952B44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2440" w:type="dxa"/>
            <w:gridSpan w:val="2"/>
            <w:vAlign w:val="center"/>
          </w:tcPr>
          <w:p w:rsidR="00952B44" w:rsidRPr="00333B6C" w:rsidRDefault="00DD6633" w:rsidP="00952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2018-19</w:t>
            </w:r>
          </w:p>
        </w:tc>
        <w:tc>
          <w:tcPr>
            <w:tcW w:w="2440" w:type="dxa"/>
            <w:gridSpan w:val="2"/>
            <w:vAlign w:val="center"/>
          </w:tcPr>
          <w:p w:rsidR="00952B44" w:rsidRPr="00333B6C" w:rsidRDefault="00DD6633" w:rsidP="00952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2019-20</w:t>
            </w:r>
          </w:p>
        </w:tc>
        <w:tc>
          <w:tcPr>
            <w:tcW w:w="2440" w:type="dxa"/>
            <w:gridSpan w:val="2"/>
            <w:vAlign w:val="center"/>
          </w:tcPr>
          <w:p w:rsidR="00952B44" w:rsidRPr="00333B6C" w:rsidRDefault="00DD6633" w:rsidP="00952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2020-21</w:t>
            </w:r>
          </w:p>
        </w:tc>
      </w:tr>
      <w:tr w:rsidR="001D192D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vAlign w:val="center"/>
          </w:tcPr>
          <w:p w:rsidR="001D192D" w:rsidRPr="004B2844" w:rsidRDefault="001D192D" w:rsidP="00333B6C">
            <w:pPr>
              <w:rPr>
                <w:b w:val="0"/>
                <w:bCs w:val="0"/>
              </w:rPr>
            </w:pPr>
          </w:p>
        </w:tc>
        <w:tc>
          <w:tcPr>
            <w:tcW w:w="2440" w:type="dxa"/>
            <w:gridSpan w:val="2"/>
            <w:vAlign w:val="center"/>
          </w:tcPr>
          <w:p w:rsidR="001D192D" w:rsidRPr="004B2844" w:rsidRDefault="001D192D" w:rsidP="00333B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ELA</w:t>
            </w:r>
          </w:p>
        </w:tc>
        <w:tc>
          <w:tcPr>
            <w:tcW w:w="2440" w:type="dxa"/>
            <w:gridSpan w:val="2"/>
            <w:vAlign w:val="center"/>
          </w:tcPr>
          <w:p w:rsidR="001D192D" w:rsidRPr="004B2844" w:rsidRDefault="001D192D" w:rsidP="00333B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ELA</w:t>
            </w:r>
          </w:p>
        </w:tc>
        <w:tc>
          <w:tcPr>
            <w:tcW w:w="2440" w:type="dxa"/>
            <w:gridSpan w:val="2"/>
            <w:vAlign w:val="center"/>
          </w:tcPr>
          <w:p w:rsidR="001D192D" w:rsidRPr="004B2844" w:rsidRDefault="001D192D" w:rsidP="00333B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ELA</w:t>
            </w:r>
          </w:p>
        </w:tc>
      </w:tr>
      <w:tr w:rsidR="007C6E93" w:rsidRPr="003A7346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Third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S: 4</w:t>
            </w:r>
            <w:r w:rsidR="00DD6633">
              <w:t>8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6C7E59">
              <w:t>8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39</w:t>
            </w:r>
            <w:r w:rsidRPr="004B2844">
              <w:t>%</w:t>
            </w:r>
          </w:p>
        </w:tc>
      </w:tr>
      <w:tr w:rsidR="007C6E93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S: 45%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45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38</w:t>
            </w:r>
            <w:r w:rsidRPr="004B2844">
              <w:t>%</w:t>
            </w:r>
          </w:p>
        </w:tc>
      </w:tr>
      <w:tr w:rsidR="007C6E93" w:rsidRPr="003A7346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Fifth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47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DD6633">
              <w:t>7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S: 4</w:t>
            </w:r>
            <w:r w:rsidR="006C7E59">
              <w:t>6</w:t>
            </w:r>
            <w:r w:rsidRPr="004B2844">
              <w:t>%</w:t>
            </w:r>
          </w:p>
        </w:tc>
      </w:tr>
      <w:tr w:rsidR="007C6E93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Sixth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S: 4</w:t>
            </w:r>
            <w:r w:rsidR="00DD6633">
              <w:t>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DD6633">
              <w:t>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S: 4</w:t>
            </w:r>
            <w:r w:rsidR="006C7E59">
              <w:t>5</w:t>
            </w:r>
            <w:r w:rsidRPr="004B2844">
              <w:t>%</w:t>
            </w:r>
          </w:p>
        </w:tc>
      </w:tr>
      <w:tr w:rsidR="007C6E93" w:rsidRPr="003A7346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Seventh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S: 4</w:t>
            </w:r>
            <w:r w:rsidR="00DD6633">
              <w:t>6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DD6633">
              <w:t>6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39</w:t>
            </w:r>
            <w:r w:rsidRPr="004B2844">
              <w:t>%</w:t>
            </w:r>
          </w:p>
        </w:tc>
      </w:tr>
      <w:tr w:rsidR="007C6E93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51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51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49</w:t>
            </w:r>
            <w:r w:rsidRPr="004B2844">
              <w:t>%</w:t>
            </w:r>
          </w:p>
        </w:tc>
      </w:tr>
      <w:tr w:rsidR="00CB35CA" w:rsidRPr="003A7346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CB35CA" w:rsidRPr="004B2844" w:rsidRDefault="00CB35CA" w:rsidP="007C6E9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Tenth</w:t>
            </w:r>
          </w:p>
        </w:tc>
        <w:tc>
          <w:tcPr>
            <w:tcW w:w="1220" w:type="dxa"/>
            <w:vAlign w:val="center"/>
          </w:tcPr>
          <w:p w:rsidR="00CB35CA" w:rsidRPr="004B2844" w:rsidRDefault="00DD663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</w:t>
            </w:r>
          </w:p>
        </w:tc>
        <w:tc>
          <w:tcPr>
            <w:tcW w:w="1220" w:type="dxa"/>
            <w:vAlign w:val="center"/>
          </w:tcPr>
          <w:p w:rsidR="00CB35CA" w:rsidRPr="004B2844" w:rsidRDefault="00DD663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S: 47%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S: 4</w:t>
            </w:r>
            <w:r w:rsidR="00DD6633">
              <w:t>7</w:t>
            </w:r>
            <w:r>
              <w:t>%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S: </w:t>
            </w:r>
            <w:r w:rsidR="006C7E59">
              <w:t>40</w:t>
            </w:r>
            <w:r>
              <w:t>%</w:t>
            </w:r>
          </w:p>
        </w:tc>
      </w:tr>
      <w:tr w:rsidR="007C6E93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Eleventh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44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44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CB35CA">
              <w:t>44</w:t>
            </w:r>
            <w:r w:rsidRPr="004B2844">
              <w:t>%</w:t>
            </w:r>
          </w:p>
        </w:tc>
      </w:tr>
    </w:tbl>
    <w:p w:rsidR="001D192D" w:rsidRPr="00D049E0" w:rsidRDefault="00F316B4" w:rsidP="00F316B4">
      <w:r w:rsidRPr="004B2844">
        <w:t>D= District average S=State average</w:t>
      </w:r>
    </w:p>
    <w:p w:rsidR="00CB35CA" w:rsidRDefault="00CB35CA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  <w:sectPr w:rsidR="00CB35CA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A32A2D" w:rsidRPr="00333B6C" w:rsidRDefault="00A32A2D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333B6C">
        <w:rPr>
          <w:rFonts w:ascii="Garamond" w:eastAsiaTheme="minorHAnsi" w:hAnsi="Garamond"/>
          <w:b/>
          <w:caps/>
          <w:color w:val="C00000"/>
          <w:szCs w:val="21"/>
        </w:rPr>
        <w:lastRenderedPageBreak/>
        <w:t>Percentage of Proficient and Advanced Students in Math</w:t>
      </w:r>
    </w:p>
    <w:tbl>
      <w:tblPr>
        <w:tblStyle w:val="GridTable6Colorful"/>
        <w:tblW w:w="8540" w:type="dxa"/>
        <w:tblLayout w:type="fixed"/>
        <w:tblLook w:val="04A0" w:firstRow="1" w:lastRow="0" w:firstColumn="1" w:lastColumn="0" w:noHBand="0" w:noVBand="1"/>
      </w:tblPr>
      <w:tblGrid>
        <w:gridCol w:w="1220"/>
        <w:gridCol w:w="1220"/>
        <w:gridCol w:w="1220"/>
        <w:gridCol w:w="1220"/>
        <w:gridCol w:w="1220"/>
        <w:gridCol w:w="1220"/>
        <w:gridCol w:w="1220"/>
      </w:tblGrid>
      <w:tr w:rsidR="006C7E59" w:rsidRPr="003A7346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vAlign w:val="center"/>
          </w:tcPr>
          <w:p w:rsidR="006C7E59" w:rsidRPr="004B2844" w:rsidRDefault="006C7E59" w:rsidP="006C7E59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2440" w:type="dxa"/>
            <w:gridSpan w:val="2"/>
            <w:vAlign w:val="center"/>
          </w:tcPr>
          <w:p w:rsidR="006C7E59" w:rsidRPr="00333B6C" w:rsidRDefault="006C7E59" w:rsidP="006C7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2018-19</w:t>
            </w:r>
          </w:p>
        </w:tc>
        <w:tc>
          <w:tcPr>
            <w:tcW w:w="2440" w:type="dxa"/>
            <w:gridSpan w:val="2"/>
            <w:vAlign w:val="center"/>
          </w:tcPr>
          <w:p w:rsidR="006C7E59" w:rsidRPr="00333B6C" w:rsidRDefault="006C7E59" w:rsidP="006C7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2019-20</w:t>
            </w:r>
          </w:p>
        </w:tc>
        <w:tc>
          <w:tcPr>
            <w:tcW w:w="2440" w:type="dxa"/>
            <w:gridSpan w:val="2"/>
            <w:vAlign w:val="center"/>
          </w:tcPr>
          <w:p w:rsidR="006C7E59" w:rsidRPr="00333B6C" w:rsidRDefault="006C7E59" w:rsidP="006C7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2020-21</w:t>
            </w:r>
          </w:p>
        </w:tc>
      </w:tr>
      <w:tr w:rsidR="00A32A2D" w:rsidRPr="003A7346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</w:p>
        </w:tc>
        <w:tc>
          <w:tcPr>
            <w:tcW w:w="2440" w:type="dxa"/>
            <w:gridSpan w:val="2"/>
            <w:vAlign w:val="center"/>
          </w:tcPr>
          <w:p w:rsidR="00A32A2D" w:rsidRPr="00E06A2A" w:rsidRDefault="003456FA" w:rsidP="00A32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Math</w:t>
            </w:r>
          </w:p>
        </w:tc>
        <w:tc>
          <w:tcPr>
            <w:tcW w:w="2440" w:type="dxa"/>
            <w:gridSpan w:val="2"/>
            <w:vAlign w:val="center"/>
          </w:tcPr>
          <w:p w:rsidR="00A32A2D" w:rsidRPr="00E06A2A" w:rsidRDefault="003456FA" w:rsidP="00A32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Math</w:t>
            </w:r>
          </w:p>
        </w:tc>
        <w:tc>
          <w:tcPr>
            <w:tcW w:w="2440" w:type="dxa"/>
            <w:gridSpan w:val="2"/>
            <w:vAlign w:val="center"/>
          </w:tcPr>
          <w:p w:rsidR="00A32A2D" w:rsidRPr="00E06A2A" w:rsidRDefault="003456FA" w:rsidP="00A32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Math</w:t>
            </w:r>
          </w:p>
        </w:tc>
      </w:tr>
      <w:tr w:rsidR="00CF704A" w:rsidRPr="004B2844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CF704A" w:rsidRPr="004B2844" w:rsidRDefault="00CF704A" w:rsidP="00CF704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Third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4</w:t>
            </w:r>
            <w:r w:rsidR="006C7E59">
              <w:rPr>
                <w:bCs/>
              </w:rPr>
              <w:t>9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811AB">
              <w:rPr>
                <w:bCs/>
              </w:rPr>
              <w:t>4</w:t>
            </w:r>
            <w:r w:rsidR="006C7E59">
              <w:rPr>
                <w:bCs/>
              </w:rPr>
              <w:t>9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4</w:t>
            </w:r>
            <w:r w:rsidR="00F811AB">
              <w:rPr>
                <w:bCs/>
              </w:rPr>
              <w:t>8</w:t>
            </w:r>
            <w:r w:rsidRPr="004B2844">
              <w:rPr>
                <w:bCs/>
              </w:rPr>
              <w:t>%</w:t>
            </w:r>
          </w:p>
        </w:tc>
      </w:tr>
      <w:tr w:rsidR="00CF704A" w:rsidRPr="004B2844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CF704A" w:rsidRPr="004B2844" w:rsidRDefault="00CF704A" w:rsidP="00CF704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4</w:t>
            </w:r>
            <w:r w:rsidR="006C7E59">
              <w:rPr>
                <w:bCs/>
              </w:rPr>
              <w:t>3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4</w:t>
            </w:r>
            <w:r w:rsidR="006C7E59">
              <w:rPr>
                <w:bCs/>
              </w:rPr>
              <w:t>3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36</w:t>
            </w:r>
            <w:r w:rsidRPr="004B2844">
              <w:rPr>
                <w:bCs/>
              </w:rPr>
              <w:t>%</w:t>
            </w:r>
          </w:p>
        </w:tc>
      </w:tr>
      <w:tr w:rsidR="00CF704A" w:rsidRPr="004B2844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CF704A" w:rsidRPr="004B2844" w:rsidRDefault="00CF704A" w:rsidP="00CF704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Fifth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48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811AB">
              <w:rPr>
                <w:bCs/>
              </w:rPr>
              <w:t>4</w:t>
            </w:r>
            <w:r w:rsidR="006C7E59">
              <w:rPr>
                <w:bCs/>
              </w:rPr>
              <w:t>8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811AB">
              <w:rPr>
                <w:bCs/>
              </w:rPr>
              <w:t>4</w:t>
            </w:r>
            <w:r w:rsidR="006C7E59">
              <w:rPr>
                <w:bCs/>
              </w:rPr>
              <w:t>2</w:t>
            </w:r>
            <w:r w:rsidRPr="004B2844">
              <w:rPr>
                <w:bCs/>
              </w:rPr>
              <w:t>%</w:t>
            </w:r>
          </w:p>
        </w:tc>
      </w:tr>
      <w:tr w:rsidR="00A32A2D" w:rsidRPr="004B2844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Sixth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47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811AB">
              <w:rPr>
                <w:bCs/>
              </w:rPr>
              <w:t>4</w:t>
            </w:r>
            <w:r w:rsidR="006C7E59">
              <w:rPr>
                <w:bCs/>
              </w:rPr>
              <w:t>7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39</w:t>
            </w:r>
            <w:r w:rsidRPr="004B2844">
              <w:rPr>
                <w:bCs/>
              </w:rPr>
              <w:t>%</w:t>
            </w:r>
          </w:p>
        </w:tc>
      </w:tr>
      <w:tr w:rsidR="00A32A2D" w:rsidRPr="003A7346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Seventh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40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811AB">
              <w:rPr>
                <w:bCs/>
              </w:rPr>
              <w:t>4</w:t>
            </w:r>
            <w:r w:rsidR="006C7E59">
              <w:rPr>
                <w:bCs/>
              </w:rPr>
              <w:t>0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38</w:t>
            </w:r>
            <w:r w:rsidRPr="004B2844">
              <w:rPr>
                <w:bCs/>
              </w:rPr>
              <w:t>%</w:t>
            </w:r>
          </w:p>
        </w:tc>
      </w:tr>
      <w:tr w:rsidR="00A32A2D" w:rsidRPr="003A7346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47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811AB">
              <w:rPr>
                <w:bCs/>
              </w:rPr>
              <w:t>4</w:t>
            </w:r>
            <w:r w:rsidR="006C7E59">
              <w:rPr>
                <w:bCs/>
              </w:rPr>
              <w:t>7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38</w:t>
            </w:r>
            <w:r w:rsidRPr="004B2844">
              <w:rPr>
                <w:bCs/>
              </w:rPr>
              <w:t>%</w:t>
            </w:r>
          </w:p>
        </w:tc>
      </w:tr>
      <w:tr w:rsidR="00CB35CA" w:rsidRPr="003A7346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CB35CA" w:rsidRPr="004B2844" w:rsidRDefault="00CB35CA" w:rsidP="00A32A2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Tenth</w:t>
            </w:r>
          </w:p>
        </w:tc>
        <w:tc>
          <w:tcPr>
            <w:tcW w:w="1220" w:type="dxa"/>
            <w:vAlign w:val="center"/>
          </w:tcPr>
          <w:p w:rsidR="00CB35CA" w:rsidRPr="004B2844" w:rsidRDefault="006C7E59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B35CA" w:rsidRPr="004B2844" w:rsidRDefault="006C7E59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S: 30%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S: 3</w:t>
            </w:r>
            <w:r w:rsidR="006C7E59">
              <w:rPr>
                <w:bCs/>
              </w:rPr>
              <w:t>0</w:t>
            </w:r>
            <w:r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D: </w:t>
            </w:r>
          </w:p>
        </w:tc>
        <w:tc>
          <w:tcPr>
            <w:tcW w:w="1220" w:type="dxa"/>
            <w:vAlign w:val="center"/>
          </w:tcPr>
          <w:p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S: </w:t>
            </w:r>
            <w:r w:rsidR="006C7E59">
              <w:rPr>
                <w:bCs/>
              </w:rPr>
              <w:t>28</w:t>
            </w:r>
            <w:r>
              <w:rPr>
                <w:bCs/>
              </w:rPr>
              <w:t>%</w:t>
            </w:r>
          </w:p>
        </w:tc>
      </w:tr>
      <w:tr w:rsidR="00A32A2D" w:rsidRPr="003A7346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Eleventh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3</w:t>
            </w:r>
            <w:r w:rsidR="006C7E59">
              <w:rPr>
                <w:bCs/>
              </w:rPr>
              <w:t>3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3</w:t>
            </w:r>
            <w:r w:rsidR="006C7E59">
              <w:rPr>
                <w:bCs/>
              </w:rPr>
              <w:t>3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6C7E59">
              <w:rPr>
                <w:bCs/>
              </w:rPr>
              <w:t>28</w:t>
            </w:r>
            <w:r w:rsidRPr="004B2844">
              <w:rPr>
                <w:bCs/>
              </w:rPr>
              <w:t>%</w:t>
            </w:r>
          </w:p>
        </w:tc>
      </w:tr>
    </w:tbl>
    <w:p w:rsidR="00A32A2D" w:rsidRPr="004B2844" w:rsidRDefault="00A32A2D" w:rsidP="00A32A2D">
      <w:r w:rsidRPr="004B2844">
        <w:t>D= District average S=State average</w:t>
      </w:r>
    </w:p>
    <w:p w:rsidR="00A32A2D" w:rsidRPr="00333B6C" w:rsidRDefault="00A32A2D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333B6C">
        <w:rPr>
          <w:rFonts w:ascii="Garamond" w:eastAsiaTheme="minorHAnsi" w:hAnsi="Garamond"/>
          <w:b/>
          <w:caps/>
          <w:color w:val="C00000"/>
          <w:szCs w:val="21"/>
        </w:rPr>
        <w:t xml:space="preserve">Percentage of Proficient and Advanced Students in science </w:t>
      </w:r>
    </w:p>
    <w:tbl>
      <w:tblPr>
        <w:tblStyle w:val="GridTable6Colorful"/>
        <w:tblW w:w="8540" w:type="dxa"/>
        <w:tblLayout w:type="fixed"/>
        <w:tblLook w:val="04A0" w:firstRow="1" w:lastRow="0" w:firstColumn="1" w:lastColumn="0" w:noHBand="0" w:noVBand="1"/>
      </w:tblPr>
      <w:tblGrid>
        <w:gridCol w:w="1220"/>
        <w:gridCol w:w="1220"/>
        <w:gridCol w:w="1220"/>
        <w:gridCol w:w="1220"/>
        <w:gridCol w:w="1220"/>
        <w:gridCol w:w="1220"/>
        <w:gridCol w:w="1220"/>
      </w:tblGrid>
      <w:tr w:rsidR="001C7B2C" w:rsidRPr="003A7346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vAlign w:val="center"/>
          </w:tcPr>
          <w:p w:rsidR="001C7B2C" w:rsidRPr="004B2844" w:rsidRDefault="001C7B2C" w:rsidP="001C7B2C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2440" w:type="dxa"/>
            <w:gridSpan w:val="2"/>
            <w:vAlign w:val="center"/>
          </w:tcPr>
          <w:p w:rsidR="001C7B2C" w:rsidRPr="00333B6C" w:rsidRDefault="001C7B2C" w:rsidP="001C7B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2018-19</w:t>
            </w:r>
          </w:p>
        </w:tc>
        <w:tc>
          <w:tcPr>
            <w:tcW w:w="2440" w:type="dxa"/>
            <w:gridSpan w:val="2"/>
            <w:vAlign w:val="center"/>
          </w:tcPr>
          <w:p w:rsidR="001C7B2C" w:rsidRPr="00333B6C" w:rsidRDefault="001C7B2C" w:rsidP="001C7B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2019-20</w:t>
            </w:r>
          </w:p>
        </w:tc>
        <w:tc>
          <w:tcPr>
            <w:tcW w:w="2440" w:type="dxa"/>
            <w:gridSpan w:val="2"/>
            <w:vAlign w:val="center"/>
          </w:tcPr>
          <w:p w:rsidR="001C7B2C" w:rsidRPr="00333B6C" w:rsidRDefault="001C7B2C" w:rsidP="001C7B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2020-21</w:t>
            </w:r>
          </w:p>
        </w:tc>
      </w:tr>
      <w:tr w:rsidR="00A32A2D" w:rsidRPr="003A7346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</w:p>
        </w:tc>
        <w:tc>
          <w:tcPr>
            <w:tcW w:w="2440" w:type="dxa"/>
            <w:gridSpan w:val="2"/>
            <w:vAlign w:val="center"/>
          </w:tcPr>
          <w:p w:rsidR="00A32A2D" w:rsidRPr="004B2844" w:rsidRDefault="003456FA" w:rsidP="00A32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Science</w:t>
            </w:r>
          </w:p>
        </w:tc>
        <w:tc>
          <w:tcPr>
            <w:tcW w:w="2440" w:type="dxa"/>
            <w:gridSpan w:val="2"/>
            <w:vAlign w:val="center"/>
          </w:tcPr>
          <w:p w:rsidR="00A32A2D" w:rsidRPr="004B2844" w:rsidRDefault="003456FA" w:rsidP="00A32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Science</w:t>
            </w:r>
          </w:p>
        </w:tc>
        <w:tc>
          <w:tcPr>
            <w:tcW w:w="2440" w:type="dxa"/>
            <w:gridSpan w:val="2"/>
            <w:vAlign w:val="center"/>
          </w:tcPr>
          <w:p w:rsidR="00A32A2D" w:rsidRPr="004B2844" w:rsidRDefault="003456FA" w:rsidP="00A32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Science</w:t>
            </w:r>
          </w:p>
        </w:tc>
      </w:tr>
      <w:tr w:rsidR="00A32A2D" w:rsidRPr="003A7346" w:rsidTr="00E06A2A">
        <w:trPr>
          <w:trHeight w:val="288"/>
        </w:trPr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176D03">
              <w:rPr>
                <w:bCs/>
              </w:rPr>
              <w:t>64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rPr>
                <w:bCs/>
              </w:rPr>
            </w:pPr>
            <w:r w:rsidRPr="004B2844">
              <w:rPr>
                <w:bCs/>
              </w:rPr>
              <w:t>S: 6</w:t>
            </w:r>
            <w:r w:rsidR="00176D03">
              <w:rPr>
                <w:bCs/>
              </w:rPr>
              <w:t>4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176D03">
              <w:rPr>
                <w:bCs/>
              </w:rPr>
              <w:t>41</w:t>
            </w:r>
            <w:r w:rsidRPr="004B2844">
              <w:rPr>
                <w:bCs/>
              </w:rPr>
              <w:t>%</w:t>
            </w:r>
          </w:p>
        </w:tc>
      </w:tr>
      <w:tr w:rsidR="00333B6C" w:rsidRPr="003A7346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6</w:t>
            </w:r>
            <w:r w:rsidR="00176D03">
              <w:rPr>
                <w:bCs/>
              </w:rPr>
              <w:t>4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6</w:t>
            </w:r>
            <w:r w:rsidR="00176D03">
              <w:rPr>
                <w:bCs/>
              </w:rPr>
              <w:t>4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176D03">
              <w:rPr>
                <w:bCs/>
              </w:rPr>
              <w:t>51</w:t>
            </w:r>
            <w:r w:rsidRPr="004B2844">
              <w:rPr>
                <w:bCs/>
              </w:rPr>
              <w:t>%</w:t>
            </w:r>
          </w:p>
        </w:tc>
      </w:tr>
      <w:tr w:rsidR="00A32A2D" w:rsidRPr="003A7346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Eleventh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176D03">
              <w:rPr>
                <w:bCs/>
              </w:rPr>
              <w:t>60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6</w:t>
            </w:r>
            <w:r w:rsidR="00176D03">
              <w:rPr>
                <w:bCs/>
              </w:rPr>
              <w:t>0</w:t>
            </w:r>
            <w:r w:rsidRPr="004B2844">
              <w:rPr>
                <w:bCs/>
              </w:rPr>
              <w:t>%</w:t>
            </w:r>
          </w:p>
        </w:tc>
        <w:tc>
          <w:tcPr>
            <w:tcW w:w="1220" w:type="dxa"/>
            <w:vAlign w:val="center"/>
          </w:tcPr>
          <w:p w:rsidR="00A32A2D" w:rsidRPr="004B2844" w:rsidRDefault="00176D03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N/A</w:t>
            </w:r>
          </w:p>
        </w:tc>
        <w:tc>
          <w:tcPr>
            <w:tcW w:w="1220" w:type="dxa"/>
            <w:vAlign w:val="center"/>
          </w:tcPr>
          <w:p w:rsidR="00A32A2D" w:rsidRPr="004B2844" w:rsidRDefault="00176D03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</w:tbl>
    <w:p w:rsidR="00A32A2D" w:rsidRPr="004B2844" w:rsidRDefault="00A32A2D" w:rsidP="00A32A2D">
      <w:r w:rsidRPr="004B2844">
        <w:t>D= District average S=State average</w:t>
      </w:r>
    </w:p>
    <w:p w:rsidR="00CF6DE3" w:rsidRPr="00AF34F2" w:rsidRDefault="00CF6DE3" w:rsidP="00AF34F2">
      <w:pPr>
        <w:spacing w:before="480" w:after="120" w:line="276" w:lineRule="auto"/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</w:pPr>
      <w:r w:rsidRPr="00AF34F2"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  <w:t>national assessment of educational progress (NAEP)</w:t>
      </w:r>
    </w:p>
    <w:p w:rsidR="00CF6DE3" w:rsidRDefault="00CF6DE3" w:rsidP="00AF34F2">
      <w:r w:rsidRPr="004B2844">
        <w:t xml:space="preserve">(Required by </w:t>
      </w:r>
      <w:hyperlink r:id="rId16" w:history="1">
        <w:r w:rsidRPr="00AC73EC">
          <w:rPr>
            <w:rStyle w:val="Hyperlink"/>
          </w:rPr>
          <w:t>34 C.F.R 200.11</w:t>
        </w:r>
      </w:hyperlink>
      <w:r w:rsidRPr="004B2844">
        <w:t xml:space="preserve">) </w:t>
      </w:r>
    </w:p>
    <w:p w:rsidR="00E06A2A" w:rsidRPr="004B2844" w:rsidRDefault="00E06A2A" w:rsidP="00E06A2A"/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1074"/>
        <w:gridCol w:w="844"/>
        <w:gridCol w:w="988"/>
        <w:gridCol w:w="980"/>
        <w:gridCol w:w="988"/>
        <w:gridCol w:w="845"/>
        <w:gridCol w:w="988"/>
        <w:gridCol w:w="845"/>
        <w:gridCol w:w="988"/>
      </w:tblGrid>
      <w:tr w:rsidR="004B2844" w:rsidRPr="003A7346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Merge w:val="restart"/>
            <w:vAlign w:val="center"/>
          </w:tcPr>
          <w:p w:rsidR="004B2844" w:rsidRPr="004B2844" w:rsidRDefault="004B2844" w:rsidP="00333B6C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3800" w:type="dxa"/>
            <w:gridSpan w:val="4"/>
            <w:vAlign w:val="center"/>
          </w:tcPr>
          <w:p w:rsidR="004B2844" w:rsidRPr="004B2844" w:rsidRDefault="00E06A2A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2017</w:t>
            </w:r>
          </w:p>
        </w:tc>
        <w:tc>
          <w:tcPr>
            <w:tcW w:w="3666" w:type="dxa"/>
            <w:gridSpan w:val="4"/>
            <w:vAlign w:val="center"/>
          </w:tcPr>
          <w:p w:rsidR="004B2844" w:rsidRPr="004B2844" w:rsidRDefault="004B2844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201</w:t>
            </w:r>
            <w:r w:rsidR="00E06A2A">
              <w:rPr>
                <w:b w:val="0"/>
                <w:bCs w:val="0"/>
              </w:rPr>
              <w:t>9</w:t>
            </w:r>
          </w:p>
        </w:tc>
      </w:tr>
      <w:tr w:rsidR="004B2844" w:rsidRPr="003A7346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Merge/>
            <w:vAlign w:val="center"/>
          </w:tcPr>
          <w:p w:rsidR="004B2844" w:rsidRPr="004B2844" w:rsidRDefault="004B2844" w:rsidP="004B2844">
            <w:pPr>
              <w:rPr>
                <w:b w:val="0"/>
                <w:bCs w:val="0"/>
              </w:rPr>
            </w:pPr>
          </w:p>
        </w:tc>
        <w:tc>
          <w:tcPr>
            <w:tcW w:w="1832" w:type="dxa"/>
            <w:gridSpan w:val="2"/>
            <w:vAlign w:val="center"/>
          </w:tcPr>
          <w:p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Reading</w:t>
            </w:r>
          </w:p>
        </w:tc>
        <w:tc>
          <w:tcPr>
            <w:tcW w:w="1968" w:type="dxa"/>
            <w:gridSpan w:val="2"/>
            <w:vAlign w:val="center"/>
          </w:tcPr>
          <w:p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Math</w:t>
            </w:r>
          </w:p>
        </w:tc>
        <w:tc>
          <w:tcPr>
            <w:tcW w:w="1833" w:type="dxa"/>
            <w:gridSpan w:val="2"/>
            <w:vAlign w:val="center"/>
          </w:tcPr>
          <w:p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Reading</w:t>
            </w:r>
          </w:p>
        </w:tc>
        <w:tc>
          <w:tcPr>
            <w:tcW w:w="1833" w:type="dxa"/>
            <w:gridSpan w:val="2"/>
            <w:vAlign w:val="center"/>
          </w:tcPr>
          <w:p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Math</w:t>
            </w:r>
          </w:p>
        </w:tc>
      </w:tr>
      <w:tr w:rsidR="00E06A2A" w:rsidRPr="003A7346" w:rsidTr="00E06A2A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Align w:val="center"/>
          </w:tcPr>
          <w:p w:rsidR="00E06A2A" w:rsidRPr="004B2844" w:rsidRDefault="00E06A2A" w:rsidP="00E06A2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844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222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N:22</w:t>
            </w:r>
            <w:r w:rsidR="007805B1">
              <w:rPr>
                <w:bCs/>
              </w:rPr>
              <w:t>1</w:t>
            </w:r>
          </w:p>
        </w:tc>
        <w:tc>
          <w:tcPr>
            <w:tcW w:w="980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244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N:2</w:t>
            </w:r>
            <w:r w:rsidR="007805B1">
              <w:rPr>
                <w:bCs/>
              </w:rPr>
              <w:t>39</w:t>
            </w:r>
          </w:p>
        </w:tc>
        <w:tc>
          <w:tcPr>
            <w:tcW w:w="845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740E0D">
              <w:rPr>
                <w:bCs/>
              </w:rPr>
              <w:t>221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</w:t>
            </w:r>
            <w:r w:rsidR="00740E0D">
              <w:rPr>
                <w:bCs/>
              </w:rPr>
              <w:t xml:space="preserve">: </w:t>
            </w:r>
            <w:r w:rsidR="007805B1">
              <w:rPr>
                <w:bCs/>
              </w:rPr>
              <w:t>219</w:t>
            </w:r>
          </w:p>
        </w:tc>
        <w:tc>
          <w:tcPr>
            <w:tcW w:w="845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740E0D">
              <w:rPr>
                <w:bCs/>
              </w:rPr>
              <w:t>243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740E0D">
              <w:rPr>
                <w:bCs/>
              </w:rPr>
              <w:t xml:space="preserve"> 24</w:t>
            </w:r>
            <w:r w:rsidR="007805B1">
              <w:rPr>
                <w:bCs/>
              </w:rPr>
              <w:t>0</w:t>
            </w:r>
          </w:p>
        </w:tc>
      </w:tr>
      <w:tr w:rsidR="00E06A2A" w:rsidRPr="003A7346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Align w:val="center"/>
          </w:tcPr>
          <w:p w:rsidR="00E06A2A" w:rsidRPr="004B2844" w:rsidRDefault="00E06A2A" w:rsidP="00E06A2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844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265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N:26</w:t>
            </w:r>
            <w:r w:rsidR="007805B1">
              <w:rPr>
                <w:bCs/>
              </w:rPr>
              <w:t>5</w:t>
            </w:r>
          </w:p>
        </w:tc>
        <w:tc>
          <w:tcPr>
            <w:tcW w:w="980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288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N:28</w:t>
            </w:r>
            <w:r w:rsidR="007805B1">
              <w:rPr>
                <w:bCs/>
              </w:rPr>
              <w:t>2</w:t>
            </w:r>
          </w:p>
        </w:tc>
        <w:tc>
          <w:tcPr>
            <w:tcW w:w="845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740E0D">
              <w:rPr>
                <w:bCs/>
              </w:rPr>
              <w:t>26</w:t>
            </w:r>
            <w:r w:rsidR="007805B1">
              <w:rPr>
                <w:bCs/>
              </w:rPr>
              <w:t>2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740E0D">
              <w:rPr>
                <w:bCs/>
              </w:rPr>
              <w:t xml:space="preserve"> </w:t>
            </w:r>
            <w:r w:rsidR="007805B1">
              <w:rPr>
                <w:bCs/>
              </w:rPr>
              <w:t>263</w:t>
            </w:r>
          </w:p>
        </w:tc>
        <w:tc>
          <w:tcPr>
            <w:tcW w:w="845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245E95">
              <w:rPr>
                <w:bCs/>
              </w:rPr>
              <w:t>286</w:t>
            </w:r>
          </w:p>
        </w:tc>
        <w:tc>
          <w:tcPr>
            <w:tcW w:w="988" w:type="dxa"/>
            <w:vAlign w:val="center"/>
          </w:tcPr>
          <w:p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740E0D">
              <w:rPr>
                <w:bCs/>
              </w:rPr>
              <w:t xml:space="preserve"> </w:t>
            </w:r>
            <w:r w:rsidR="007805B1">
              <w:rPr>
                <w:bCs/>
              </w:rPr>
              <w:t>281</w:t>
            </w:r>
          </w:p>
        </w:tc>
      </w:tr>
    </w:tbl>
    <w:p w:rsidR="004B2844" w:rsidRPr="00E06A2A" w:rsidRDefault="0085238B" w:rsidP="00CF6DE3">
      <w:r>
        <w:t>S</w:t>
      </w:r>
      <w:r w:rsidR="004B2844" w:rsidRPr="00333B6C">
        <w:t>: State average N: National average</w:t>
      </w:r>
    </w:p>
    <w:p w:rsidR="00E06A2A" w:rsidRDefault="00E06A2A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  <w:sectPr w:rsidR="00E06A2A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333B6C" w:rsidRPr="00AF34F2" w:rsidRDefault="00333B6C" w:rsidP="00AF34F2">
      <w:pPr>
        <w:spacing w:after="120" w:line="276" w:lineRule="auto"/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</w:pPr>
      <w:r w:rsidRPr="00AF34F2"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  <w:lastRenderedPageBreak/>
        <w:t>act/workkey results for high school juniors</w:t>
      </w:r>
    </w:p>
    <w:p w:rsidR="00333B6C" w:rsidRDefault="00333B6C" w:rsidP="00E06A2A">
      <w:r w:rsidRPr="00333B6C">
        <w:t xml:space="preserve">(Required by </w:t>
      </w:r>
      <w:hyperlink r:id="rId17" w:history="1">
        <w:r w:rsidRPr="00AC73EC">
          <w:rPr>
            <w:rStyle w:val="Hyperlink"/>
          </w:rPr>
          <w:t>NDCC 15.1-21-19</w:t>
        </w:r>
      </w:hyperlink>
      <w:r w:rsidRPr="00333B6C">
        <w:t>)</w:t>
      </w:r>
      <w:r w:rsidRPr="004B2844">
        <w:t xml:space="preserve"> </w:t>
      </w:r>
    </w:p>
    <w:p w:rsidR="00E06A2A" w:rsidRPr="004B2844" w:rsidRDefault="00E06A2A" w:rsidP="00E06A2A"/>
    <w:tbl>
      <w:tblPr>
        <w:tblStyle w:val="GridTable6Colorful"/>
        <w:tblW w:w="8545" w:type="dxa"/>
        <w:tblLook w:val="04A0" w:firstRow="1" w:lastRow="0" w:firstColumn="1" w:lastColumn="0" w:noHBand="0" w:noVBand="1"/>
      </w:tblPr>
      <w:tblGrid>
        <w:gridCol w:w="1220"/>
        <w:gridCol w:w="1220"/>
        <w:gridCol w:w="1221"/>
        <w:gridCol w:w="1221"/>
        <w:gridCol w:w="1221"/>
        <w:gridCol w:w="1221"/>
        <w:gridCol w:w="1221"/>
      </w:tblGrid>
      <w:tr w:rsidR="0085238B" w:rsidRPr="003A7346" w:rsidTr="00852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85238B" w:rsidRPr="002A70C0" w:rsidRDefault="0085238B" w:rsidP="0085238B">
            <w:pPr>
              <w:rPr>
                <w:b w:val="0"/>
                <w:bCs w:val="0"/>
                <w:szCs w:val="21"/>
              </w:rPr>
            </w:pPr>
            <w:r w:rsidRPr="002A70C0">
              <w:rPr>
                <w:b w:val="0"/>
                <w:bCs w:val="0"/>
                <w:szCs w:val="21"/>
              </w:rPr>
              <w:t>Test Type</w:t>
            </w:r>
          </w:p>
        </w:tc>
        <w:tc>
          <w:tcPr>
            <w:tcW w:w="2441" w:type="dxa"/>
            <w:gridSpan w:val="2"/>
            <w:vAlign w:val="center"/>
          </w:tcPr>
          <w:p w:rsidR="0085238B" w:rsidRPr="002A70C0" w:rsidRDefault="00DD6633" w:rsidP="0085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b w:val="0"/>
                <w:bCs w:val="0"/>
                <w:szCs w:val="21"/>
              </w:rPr>
              <w:t>2018-19</w:t>
            </w:r>
          </w:p>
        </w:tc>
        <w:tc>
          <w:tcPr>
            <w:tcW w:w="2442" w:type="dxa"/>
            <w:gridSpan w:val="2"/>
            <w:vAlign w:val="center"/>
          </w:tcPr>
          <w:p w:rsidR="0085238B" w:rsidRPr="002A70C0" w:rsidRDefault="00DD6633" w:rsidP="0085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2019-20</w:t>
            </w:r>
          </w:p>
        </w:tc>
        <w:tc>
          <w:tcPr>
            <w:tcW w:w="2442" w:type="dxa"/>
            <w:gridSpan w:val="2"/>
            <w:vAlign w:val="center"/>
          </w:tcPr>
          <w:p w:rsidR="0085238B" w:rsidRPr="002A70C0" w:rsidRDefault="00DD6633" w:rsidP="0085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2020-21</w:t>
            </w:r>
          </w:p>
        </w:tc>
      </w:tr>
      <w:tr w:rsidR="0085238B" w:rsidRPr="003A7346" w:rsidTr="00852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:rsidR="0085238B" w:rsidRPr="002A70C0" w:rsidRDefault="0085238B" w:rsidP="0085238B">
            <w:pPr>
              <w:rPr>
                <w:b w:val="0"/>
                <w:bCs w:val="0"/>
                <w:szCs w:val="21"/>
              </w:rPr>
            </w:pPr>
            <w:r w:rsidRPr="002A70C0">
              <w:rPr>
                <w:b w:val="0"/>
                <w:bCs w:val="0"/>
                <w:szCs w:val="21"/>
              </w:rPr>
              <w:t>ACT</w:t>
            </w:r>
          </w:p>
        </w:tc>
        <w:tc>
          <w:tcPr>
            <w:tcW w:w="1220" w:type="dxa"/>
            <w:vAlign w:val="center"/>
          </w:tcPr>
          <w:p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>D:</w:t>
            </w:r>
          </w:p>
        </w:tc>
        <w:tc>
          <w:tcPr>
            <w:tcW w:w="1221" w:type="dxa"/>
            <w:vAlign w:val="center"/>
          </w:tcPr>
          <w:p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 xml:space="preserve">N: </w:t>
            </w:r>
            <w:r w:rsidR="00DD6633">
              <w:rPr>
                <w:bCs/>
                <w:szCs w:val="21"/>
              </w:rPr>
              <w:t>19.33</w:t>
            </w:r>
          </w:p>
        </w:tc>
        <w:tc>
          <w:tcPr>
            <w:tcW w:w="1221" w:type="dxa"/>
            <w:vAlign w:val="center"/>
          </w:tcPr>
          <w:p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>D:</w:t>
            </w:r>
          </w:p>
        </w:tc>
        <w:tc>
          <w:tcPr>
            <w:tcW w:w="1221" w:type="dxa"/>
            <w:vAlign w:val="center"/>
          </w:tcPr>
          <w:p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 xml:space="preserve">N: </w:t>
            </w:r>
            <w:r w:rsidR="00DD6633">
              <w:rPr>
                <w:bCs/>
                <w:szCs w:val="21"/>
              </w:rPr>
              <w:t>19.58</w:t>
            </w:r>
          </w:p>
        </w:tc>
        <w:tc>
          <w:tcPr>
            <w:tcW w:w="1221" w:type="dxa"/>
            <w:vAlign w:val="center"/>
          </w:tcPr>
          <w:p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>District</w:t>
            </w:r>
          </w:p>
        </w:tc>
        <w:tc>
          <w:tcPr>
            <w:tcW w:w="1221" w:type="dxa"/>
            <w:vAlign w:val="center"/>
          </w:tcPr>
          <w:p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 xml:space="preserve">N: </w:t>
            </w:r>
            <w:r w:rsidR="00DD6633">
              <w:rPr>
                <w:bCs/>
                <w:szCs w:val="21"/>
              </w:rPr>
              <w:t>19.15</w:t>
            </w:r>
          </w:p>
        </w:tc>
      </w:tr>
    </w:tbl>
    <w:p w:rsidR="0085238B" w:rsidRPr="00E06A2A" w:rsidRDefault="0085238B" w:rsidP="0085238B">
      <w:r>
        <w:t>D</w:t>
      </w:r>
      <w:r w:rsidRPr="00333B6C">
        <w:t xml:space="preserve">: </w:t>
      </w:r>
      <w:r>
        <w:t>District</w:t>
      </w:r>
      <w:r w:rsidRPr="00333B6C">
        <w:t xml:space="preserve"> average N: National average</w:t>
      </w:r>
    </w:p>
    <w:p w:rsidR="00BB16BD" w:rsidRDefault="00BB16BD" w:rsidP="00CF6DE3">
      <w:pPr>
        <w:rPr>
          <w:rFonts w:asciiTheme="majorHAnsi" w:hAnsiTheme="majorHAnsi"/>
        </w:rPr>
      </w:pPr>
    </w:p>
    <w:tbl>
      <w:tblPr>
        <w:tblStyle w:val="GridTable6Colorful"/>
        <w:tblW w:w="8545" w:type="dxa"/>
        <w:tblLook w:val="04A0" w:firstRow="1" w:lastRow="0" w:firstColumn="1" w:lastColumn="0" w:noHBand="0" w:noVBand="1"/>
      </w:tblPr>
      <w:tblGrid>
        <w:gridCol w:w="1243"/>
        <w:gridCol w:w="1195"/>
        <w:gridCol w:w="1239"/>
        <w:gridCol w:w="1195"/>
        <w:gridCol w:w="1239"/>
        <w:gridCol w:w="1195"/>
        <w:gridCol w:w="1239"/>
      </w:tblGrid>
      <w:tr w:rsidR="00BB16BD" w:rsidRPr="003A7346" w:rsidTr="00852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vAlign w:val="center"/>
          </w:tcPr>
          <w:p w:rsidR="00BB16BD" w:rsidRPr="00BB16BD" w:rsidRDefault="00952B44" w:rsidP="00C33E1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Type</w:t>
            </w:r>
          </w:p>
        </w:tc>
        <w:tc>
          <w:tcPr>
            <w:tcW w:w="2434" w:type="dxa"/>
            <w:gridSpan w:val="2"/>
            <w:vAlign w:val="center"/>
          </w:tcPr>
          <w:p w:rsidR="00BB16BD" w:rsidRPr="00BB16BD" w:rsidRDefault="00BB16BD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 xml:space="preserve">% Meeting Profile Criteria in </w:t>
            </w:r>
            <w:r w:rsidR="00DD6633">
              <w:rPr>
                <w:b w:val="0"/>
                <w:bCs w:val="0"/>
              </w:rPr>
              <w:t>2018-19</w:t>
            </w:r>
          </w:p>
        </w:tc>
        <w:tc>
          <w:tcPr>
            <w:tcW w:w="2434" w:type="dxa"/>
            <w:gridSpan w:val="2"/>
            <w:vAlign w:val="center"/>
          </w:tcPr>
          <w:p w:rsidR="00BB16BD" w:rsidRPr="00BB16BD" w:rsidRDefault="00BB16BD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 xml:space="preserve">% Meeting Profile Criteria in </w:t>
            </w:r>
            <w:r w:rsidR="00DD6633">
              <w:rPr>
                <w:b w:val="0"/>
                <w:bCs w:val="0"/>
              </w:rPr>
              <w:t>2019-20</w:t>
            </w:r>
          </w:p>
        </w:tc>
        <w:tc>
          <w:tcPr>
            <w:tcW w:w="2434" w:type="dxa"/>
            <w:gridSpan w:val="2"/>
            <w:vAlign w:val="center"/>
          </w:tcPr>
          <w:p w:rsidR="00BB16BD" w:rsidRPr="00BB16BD" w:rsidRDefault="00BB16BD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 xml:space="preserve">% Meeting Profile Criteria in </w:t>
            </w:r>
            <w:r w:rsidR="00DD6633">
              <w:rPr>
                <w:b w:val="0"/>
                <w:bCs w:val="0"/>
              </w:rPr>
              <w:t>2020-21</w:t>
            </w:r>
          </w:p>
        </w:tc>
      </w:tr>
      <w:tr w:rsidR="00BB16BD" w:rsidRPr="003A7346" w:rsidTr="00852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vAlign w:val="center"/>
          </w:tcPr>
          <w:p w:rsidR="00BB16BD" w:rsidRPr="00BB16BD" w:rsidRDefault="00BB16BD" w:rsidP="00C33E1B">
            <w:pPr>
              <w:rPr>
                <w:b w:val="0"/>
                <w:bCs w:val="0"/>
              </w:rPr>
            </w:pPr>
            <w:proofErr w:type="spellStart"/>
            <w:r w:rsidRPr="00BB16BD">
              <w:rPr>
                <w:b w:val="0"/>
                <w:bCs w:val="0"/>
              </w:rPr>
              <w:t>WorkKey</w:t>
            </w:r>
            <w:proofErr w:type="spellEnd"/>
          </w:p>
        </w:tc>
        <w:tc>
          <w:tcPr>
            <w:tcW w:w="1195" w:type="dxa"/>
            <w:vAlign w:val="center"/>
          </w:tcPr>
          <w:p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Applied Math:</w:t>
            </w:r>
          </w:p>
        </w:tc>
        <w:tc>
          <w:tcPr>
            <w:tcW w:w="1239" w:type="dxa"/>
            <w:vAlign w:val="center"/>
          </w:tcPr>
          <w:p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Reading:</w:t>
            </w:r>
          </w:p>
        </w:tc>
        <w:tc>
          <w:tcPr>
            <w:tcW w:w="1195" w:type="dxa"/>
            <w:vAlign w:val="center"/>
          </w:tcPr>
          <w:p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Applied Math:</w:t>
            </w:r>
          </w:p>
        </w:tc>
        <w:tc>
          <w:tcPr>
            <w:tcW w:w="1239" w:type="dxa"/>
            <w:vAlign w:val="center"/>
          </w:tcPr>
          <w:p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Reading:</w:t>
            </w:r>
          </w:p>
        </w:tc>
        <w:tc>
          <w:tcPr>
            <w:tcW w:w="1195" w:type="dxa"/>
            <w:vAlign w:val="center"/>
          </w:tcPr>
          <w:p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Applied Math:</w:t>
            </w:r>
          </w:p>
        </w:tc>
        <w:tc>
          <w:tcPr>
            <w:tcW w:w="1239" w:type="dxa"/>
            <w:vAlign w:val="center"/>
          </w:tcPr>
          <w:p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Reading:</w:t>
            </w:r>
          </w:p>
        </w:tc>
      </w:tr>
    </w:tbl>
    <w:p w:rsidR="00BB16BD" w:rsidRDefault="00BB16BD" w:rsidP="00CF6DE3">
      <w:pPr>
        <w:rPr>
          <w:rFonts w:asciiTheme="majorHAnsi" w:hAnsiTheme="majorHAnsi"/>
        </w:rPr>
      </w:pPr>
    </w:p>
    <w:p w:rsidR="00BB16BD" w:rsidRDefault="00BB16BD" w:rsidP="00CF6DE3">
      <w:pPr>
        <w:rPr>
          <w:rFonts w:asciiTheme="majorHAnsi" w:hAnsiTheme="majorHAnsi"/>
        </w:rPr>
      </w:pPr>
    </w:p>
    <w:p w:rsidR="00BB16BD" w:rsidRDefault="00BB16BD" w:rsidP="00CF6DE3">
      <w:pPr>
        <w:rPr>
          <w:rFonts w:asciiTheme="majorHAnsi" w:hAnsiTheme="majorHAnsi"/>
        </w:rPr>
        <w:sectPr w:rsidR="00BB16BD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BB16BD" w:rsidRPr="00333B6C" w:rsidRDefault="00740EA9" w:rsidP="00952B44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approval, accreditation, and curricular offerings</w:t>
      </w:r>
    </w:p>
    <w:p w:rsidR="00BD59EA" w:rsidRPr="00AA61AB" w:rsidRDefault="00204441" w:rsidP="00952B44">
      <w:pPr>
        <w:pStyle w:val="Heading2"/>
        <w:ind w:right="0"/>
        <w:rPr>
          <w:color w:val="C00000"/>
        </w:rPr>
      </w:pPr>
      <w:r>
        <w:rPr>
          <w:color w:val="C00000"/>
        </w:rPr>
        <w:t>APPROVAL AND ACCREDITATION</w:t>
      </w:r>
    </w:p>
    <w:p w:rsidR="00204441" w:rsidRDefault="00204441" w:rsidP="00204441">
      <w:pPr>
        <w:pStyle w:val="ListParagraph"/>
        <w:numPr>
          <w:ilvl w:val="0"/>
          <w:numId w:val="16"/>
        </w:numPr>
        <w:ind w:left="270" w:hanging="270"/>
      </w:pPr>
      <w:r w:rsidRPr="00204441">
        <w:t>The school district is approved through the North Dakota Department of Public Instruction (</w:t>
      </w:r>
      <w:hyperlink r:id="rId18" w:history="1">
        <w:r w:rsidRPr="00AC73EC">
          <w:rPr>
            <w:rStyle w:val="Hyperlink"/>
          </w:rPr>
          <w:t>NDCC 15.1-06-06</w:t>
        </w:r>
      </w:hyperlink>
      <w:r w:rsidRPr="00204441">
        <w:t>)</w:t>
      </w:r>
    </w:p>
    <w:p w:rsidR="00952B44" w:rsidRPr="00204441" w:rsidRDefault="00952B44" w:rsidP="00952B44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:rsidR="00BB16BD" w:rsidRDefault="00204441" w:rsidP="00204441">
      <w:pPr>
        <w:pStyle w:val="ListParagraph"/>
        <w:numPr>
          <w:ilvl w:val="0"/>
          <w:numId w:val="16"/>
        </w:numPr>
        <w:ind w:left="270" w:hanging="270"/>
      </w:pPr>
      <w:r w:rsidRPr="00204441">
        <w:t xml:space="preserve">The school district is accredited through </w:t>
      </w:r>
      <w:proofErr w:type="spellStart"/>
      <w:r w:rsidR="008338A5">
        <w:t>Cognia</w:t>
      </w:r>
      <w:proofErr w:type="spellEnd"/>
      <w:r w:rsidR="00952B44">
        <w:t xml:space="preserve">.  </w:t>
      </w:r>
      <w:r w:rsidR="00BD59EA" w:rsidRPr="00204441">
        <w:rPr>
          <w:rFonts w:eastAsia="Times New Roman"/>
        </w:rPr>
        <w:t>State law requires each school board to invite the public to participate in a planning process</w:t>
      </w:r>
      <w:r w:rsidR="008C3595">
        <w:rPr>
          <w:rFonts w:eastAsia="Times New Roman"/>
        </w:rPr>
        <w:t xml:space="preserve">. </w:t>
      </w:r>
      <w:r w:rsidR="00BD59EA" w:rsidRPr="00204441">
        <w:rPr>
          <w:rFonts w:eastAsia="Times New Roman"/>
        </w:rPr>
        <w:t xml:space="preserve"> </w:t>
      </w:r>
      <w:r w:rsidR="00BB16BD" w:rsidRPr="00204441">
        <w:t>Law requires</w:t>
      </w:r>
      <w:r w:rsidR="00BB16BD" w:rsidRPr="00F316B4">
        <w:t xml:space="preserve"> students to take three types of assessments.  Results from the past three years of these exams should be reported below</w:t>
      </w:r>
      <w:r w:rsidR="00BB16BD">
        <w:t>.</w:t>
      </w:r>
    </w:p>
    <w:p w:rsidR="00204441" w:rsidRPr="00333B6C" w:rsidRDefault="00204441" w:rsidP="00952B44">
      <w:pPr>
        <w:pStyle w:val="Heading2"/>
        <w:ind w:right="0"/>
        <w:rPr>
          <w:color w:val="C00000"/>
        </w:rPr>
      </w:pPr>
      <w:r w:rsidRPr="00333B6C">
        <w:rPr>
          <w:color w:val="C00000"/>
        </w:rPr>
        <w:t>North dakota state assessment</w:t>
      </w:r>
    </w:p>
    <w:p w:rsidR="00333B6C" w:rsidRDefault="00204441" w:rsidP="00952B44">
      <w:r>
        <w:t xml:space="preserve">List </w:t>
      </w:r>
      <w:r w:rsidR="008D0BA5">
        <w:t>all</w:t>
      </w:r>
      <w:r>
        <w:t xml:space="preserve"> AP and dual credit courses offered</w:t>
      </w:r>
      <w:r w:rsidR="008D0BA5">
        <w:t>.</w:t>
      </w:r>
    </w:p>
    <w:p w:rsidR="008D0BA5" w:rsidRPr="00333B6C" w:rsidRDefault="008D0BA5" w:rsidP="008D0BA5"/>
    <w:tbl>
      <w:tblPr>
        <w:tblStyle w:val="GridTable6Colorful"/>
        <w:tblW w:w="8540" w:type="dxa"/>
        <w:tblInd w:w="5" w:type="dxa"/>
        <w:tblLook w:val="04A0" w:firstRow="1" w:lastRow="0" w:firstColumn="1" w:lastColumn="0" w:noHBand="0" w:noVBand="1"/>
      </w:tblPr>
      <w:tblGrid>
        <w:gridCol w:w="1700"/>
        <w:gridCol w:w="1710"/>
        <w:gridCol w:w="1710"/>
        <w:gridCol w:w="1710"/>
        <w:gridCol w:w="1710"/>
      </w:tblGrid>
      <w:tr w:rsidR="008338A5" w:rsidRPr="003A7346" w:rsidTr="00952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8338A5" w:rsidRPr="008D0BA5" w:rsidRDefault="008338A5" w:rsidP="008338A5">
            <w:pPr>
              <w:jc w:val="center"/>
              <w:rPr>
                <w:b w:val="0"/>
              </w:rPr>
            </w:pPr>
            <w:r w:rsidRPr="008D0BA5">
              <w:rPr>
                <w:b w:val="0"/>
              </w:rPr>
              <w:t>Name of Course</w:t>
            </w:r>
          </w:p>
        </w:tc>
        <w:tc>
          <w:tcPr>
            <w:tcW w:w="1710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2021-22</w:t>
            </w:r>
          </w:p>
        </w:tc>
        <w:tc>
          <w:tcPr>
            <w:tcW w:w="1710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2022-23 </w:t>
            </w:r>
            <w:r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710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2023-24</w:t>
            </w:r>
            <w:r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710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4B23A5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04441" w:rsidRPr="003A7346" w:rsidTr="00952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4B23A5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04441" w:rsidRPr="003A7346" w:rsidTr="00952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4B23A5" w:rsidRPr="003A7346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04441" w:rsidRPr="003A7346" w:rsidTr="00952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:rsidR="004B2844" w:rsidRDefault="004B2844" w:rsidP="00CF6DE3">
      <w:pPr>
        <w:rPr>
          <w:rFonts w:asciiTheme="majorHAnsi" w:hAnsiTheme="majorHAnsi"/>
        </w:rPr>
      </w:pPr>
    </w:p>
    <w:p w:rsidR="008D0BA5" w:rsidRDefault="008D0BA5" w:rsidP="008D0BA5">
      <w:pPr>
        <w:pStyle w:val="Heading2"/>
        <w:spacing w:line="360" w:lineRule="auto"/>
        <w:ind w:right="0"/>
        <w:rPr>
          <w:color w:val="C00000"/>
        </w:rPr>
        <w:sectPr w:rsidR="008D0BA5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8D0BA5" w:rsidRPr="00333B6C" w:rsidRDefault="008D0BA5" w:rsidP="00952B44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additional high school units offered</w:t>
      </w:r>
    </w:p>
    <w:p w:rsidR="008D0BA5" w:rsidRDefault="008D0BA5" w:rsidP="00952B44">
      <w:r w:rsidRPr="008D0BA5">
        <w:t>List all high school courses offered beyond state minimum units (</w:t>
      </w:r>
      <w:hyperlink r:id="rId19" w:history="1">
        <w:r w:rsidRPr="00AC73EC">
          <w:rPr>
            <w:rStyle w:val="Hyperlink"/>
          </w:rPr>
          <w:t>NDCC 15.1-21-01</w:t>
        </w:r>
      </w:hyperlink>
      <w:r w:rsidRPr="008D0BA5">
        <w:t>).</w:t>
      </w:r>
    </w:p>
    <w:p w:rsidR="008D0BA5" w:rsidRDefault="008D0BA5" w:rsidP="008D0BA5"/>
    <w:tbl>
      <w:tblPr>
        <w:tblStyle w:val="GridTable6Colorful"/>
        <w:tblW w:w="8540" w:type="dxa"/>
        <w:tblInd w:w="5" w:type="dxa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636"/>
      </w:tblGrid>
      <w:tr w:rsidR="008338A5" w:rsidRPr="003A7346" w:rsidTr="004B2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338A5" w:rsidRPr="008D0BA5" w:rsidRDefault="008338A5" w:rsidP="008338A5">
            <w:pPr>
              <w:jc w:val="center"/>
              <w:rPr>
                <w:b w:val="0"/>
              </w:rPr>
            </w:pPr>
            <w:r w:rsidRPr="008D0BA5">
              <w:rPr>
                <w:b w:val="0"/>
              </w:rPr>
              <w:t>Name of Course</w:t>
            </w:r>
          </w:p>
        </w:tc>
        <w:tc>
          <w:tcPr>
            <w:tcW w:w="172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2021-22</w:t>
            </w:r>
          </w:p>
        </w:tc>
        <w:tc>
          <w:tcPr>
            <w:tcW w:w="172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2022-23 </w:t>
            </w:r>
            <w:r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72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2023-24</w:t>
            </w:r>
            <w:r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636" w:type="dxa"/>
            <w:vAlign w:val="center"/>
          </w:tcPr>
          <w:p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8D0BA5" w:rsidRPr="00333B6C" w:rsidRDefault="008D0BA5" w:rsidP="00C60851">
      <w:pPr>
        <w:pStyle w:val="Heading2"/>
        <w:ind w:right="0"/>
        <w:rPr>
          <w:color w:val="C00000"/>
        </w:rPr>
      </w:pPr>
      <w:r>
        <w:rPr>
          <w:color w:val="C00000"/>
        </w:rPr>
        <w:t>curriculum questions</w:t>
      </w:r>
    </w:p>
    <w:p w:rsid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4" w:hanging="274"/>
        <w:contextualSpacing w:val="0"/>
      </w:pPr>
      <w:r>
        <w:t xml:space="preserve">Based on enrollment projections, will the </w:t>
      </w:r>
      <w:r w:rsidR="008C3595">
        <w:t>d</w:t>
      </w:r>
      <w:r>
        <w:t>istrict have the staff and resources necessary to offer all required elementary and middle school instruction (</w:t>
      </w:r>
      <w:hyperlink r:id="rId20" w:history="1">
        <w:r w:rsidRPr="00AC73EC">
          <w:rPr>
            <w:rStyle w:val="Hyperlink"/>
          </w:rPr>
          <w:t>NDCC 15.1-21-01</w:t>
        </w:r>
      </w:hyperlink>
      <w:r>
        <w:t>) and required high school units (</w:t>
      </w:r>
      <w:hyperlink r:id="rId21" w:history="1">
        <w:r w:rsidRPr="00AC73EC">
          <w:rPr>
            <w:rStyle w:val="Hyperlink"/>
          </w:rPr>
          <w:t>NDCC 15.1-21-02</w:t>
        </w:r>
      </w:hyperlink>
      <w:r>
        <w:t xml:space="preserve">) in the next year? Three years? </w:t>
      </w:r>
      <w:r w:rsidR="00C60851">
        <w:t xml:space="preserve"> </w:t>
      </w:r>
      <w:r>
        <w:t xml:space="preserve">Five years? </w:t>
      </w:r>
      <w:r w:rsidR="00C60851">
        <w:t xml:space="preserve"> </w:t>
      </w:r>
      <w:r>
        <w:t>If no, list possible solutions.</w:t>
      </w:r>
    </w:p>
    <w:p w:rsidR="008D0BA5" w:rsidRDefault="008D0BA5" w:rsidP="008D0BA5">
      <w:pPr>
        <w:ind w:left="270" w:hanging="270"/>
      </w:pPr>
    </w:p>
    <w:p w:rsidR="008D0BA5" w:rsidRDefault="008D0BA5" w:rsidP="008D0BA5">
      <w:pPr>
        <w:ind w:left="270" w:hanging="270"/>
      </w:pPr>
    </w:p>
    <w:p w:rsidR="008D0BA5" w:rsidRDefault="008D0BA5" w:rsidP="00AC73EC"/>
    <w:p w:rsid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4" w:hanging="274"/>
        <w:contextualSpacing w:val="0"/>
      </w:pPr>
      <w:r>
        <w:lastRenderedPageBreak/>
        <w:t xml:space="preserve">Does the district plan to eliminate or offer additional AP and/or dual credit courses in the next year? </w:t>
      </w:r>
      <w:r w:rsidR="00C60851">
        <w:t xml:space="preserve"> </w:t>
      </w:r>
      <w:r>
        <w:t xml:space="preserve">In three years? </w:t>
      </w:r>
      <w:r w:rsidR="00C60851">
        <w:t xml:space="preserve"> </w:t>
      </w:r>
      <w:r>
        <w:t xml:space="preserve">In five years? </w:t>
      </w:r>
      <w:r w:rsidR="00C60851">
        <w:t xml:space="preserve"> </w:t>
      </w:r>
      <w:r>
        <w:t>How will this impact district planning (staffing, budget, etc.)?</w:t>
      </w:r>
    </w:p>
    <w:p w:rsidR="008D0BA5" w:rsidRDefault="008D0BA5" w:rsidP="00063B2B"/>
    <w:p w:rsidR="008D0BA5" w:rsidRDefault="008D0BA5" w:rsidP="00AC73EC"/>
    <w:p w:rsid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4" w:hanging="274"/>
        <w:contextualSpacing w:val="0"/>
      </w:pPr>
      <w:r>
        <w:t xml:space="preserve">Are there non-mandatory high school units being offered that should be eliminated or expanded? </w:t>
      </w:r>
      <w:r w:rsidR="00C60851">
        <w:t xml:space="preserve"> </w:t>
      </w:r>
      <w:r>
        <w:t>If yes, explain why and develop timeline.</w:t>
      </w:r>
    </w:p>
    <w:p w:rsidR="008D0BA5" w:rsidRDefault="008D0BA5" w:rsidP="00AC73EC"/>
    <w:p w:rsidR="008D0BA5" w:rsidRDefault="008D0BA5" w:rsidP="00063B2B">
      <w:pPr>
        <w:ind w:left="270" w:hanging="270"/>
      </w:pPr>
    </w:p>
    <w:p w:rsidR="008D0BA5" w:rsidRP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0" w:hanging="270"/>
        <w:contextualSpacing w:val="0"/>
        <w:rPr>
          <w:rFonts w:asciiTheme="majorHAnsi" w:hAnsiTheme="majorHAnsi"/>
        </w:rPr>
      </w:pPr>
      <w:r>
        <w:t xml:space="preserve">Are there new high school units that the district plans to offer in the next year? </w:t>
      </w:r>
      <w:r w:rsidR="00C60851">
        <w:t xml:space="preserve"> </w:t>
      </w:r>
      <w:r>
        <w:t xml:space="preserve">Three years? Five years? </w:t>
      </w:r>
      <w:r w:rsidR="00C60851">
        <w:t xml:space="preserve"> </w:t>
      </w:r>
      <w:r>
        <w:t>How will this impact district planning (staffing, budget, etc.)?</w:t>
      </w:r>
      <w:r w:rsidR="00C60851">
        <w:t xml:space="preserve"> </w:t>
      </w:r>
    </w:p>
    <w:p w:rsidR="00A54C5C" w:rsidRDefault="00A54C5C" w:rsidP="00CF6DE3">
      <w:pPr>
        <w:rPr>
          <w:rFonts w:asciiTheme="majorHAnsi" w:hAnsiTheme="majorHAnsi"/>
        </w:rPr>
        <w:sectPr w:rsidR="00A54C5C" w:rsidSect="00665E8F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A54C5C" w:rsidRPr="00333B6C" w:rsidRDefault="00A54C5C" w:rsidP="00A54C5C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st</w:t>
      </w:r>
      <w:r w:rsidR="00BE70D1">
        <w:rPr>
          <w:color w:val="C00000"/>
        </w:rPr>
        <w:t>UDENT SERVICES AND SUCCESS IN</w:t>
      </w:r>
      <w:r w:rsidR="00665E8F">
        <w:rPr>
          <w:color w:val="C00000"/>
        </w:rPr>
        <w:t>DICATORS</w:t>
      </w:r>
    </w:p>
    <w:p w:rsidR="00A54C5C" w:rsidRDefault="00665E8F" w:rsidP="00C60851">
      <w:pPr>
        <w:pStyle w:val="Heading2"/>
        <w:ind w:right="0"/>
        <w:rPr>
          <w:color w:val="C00000"/>
        </w:rPr>
      </w:pPr>
      <w:r>
        <w:rPr>
          <w:color w:val="C00000"/>
        </w:rPr>
        <w:t>STUDENT SUCCESS</w:t>
      </w:r>
    </w:p>
    <w:tbl>
      <w:tblPr>
        <w:tblStyle w:val="GridTable6Colorful"/>
        <w:tblpPr w:leftFromText="180" w:rightFromText="180" w:vertAnchor="text" w:tblpY="1"/>
        <w:tblOverlap w:val="never"/>
        <w:tblW w:w="8545" w:type="dxa"/>
        <w:tblLayout w:type="fixed"/>
        <w:tblLook w:val="04A0" w:firstRow="1" w:lastRow="0" w:firstColumn="1" w:lastColumn="0" w:noHBand="0" w:noVBand="1"/>
      </w:tblPr>
      <w:tblGrid>
        <w:gridCol w:w="2425"/>
        <w:gridCol w:w="2160"/>
        <w:gridCol w:w="1080"/>
        <w:gridCol w:w="990"/>
        <w:gridCol w:w="987"/>
        <w:gridCol w:w="903"/>
      </w:tblGrid>
      <w:tr w:rsidR="00090FE5" w:rsidRPr="003A7346" w:rsidTr="00C82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Services</w:t>
            </w:r>
          </w:p>
          <w:p w:rsidR="00665E8F" w:rsidRPr="00C60851" w:rsidRDefault="00665E8F" w:rsidP="00C8231A">
            <w:pPr>
              <w:rPr>
                <w:b w:val="0"/>
                <w:sz w:val="16"/>
                <w:szCs w:val="16"/>
              </w:rPr>
            </w:pPr>
            <w:r w:rsidRPr="00C60851">
              <w:rPr>
                <w:b w:val="0"/>
                <w:color w:val="C00000"/>
                <w:sz w:val="16"/>
                <w:szCs w:val="16"/>
              </w:rPr>
              <w:t>Unless Otherwise Specified, Services are Optional</w:t>
            </w:r>
          </w:p>
        </w:tc>
        <w:tc>
          <w:tcPr>
            <w:tcW w:w="3240" w:type="dxa"/>
            <w:gridSpan w:val="2"/>
            <w:vMerge w:val="restart"/>
            <w:vAlign w:val="center"/>
          </w:tcPr>
          <w:p w:rsidR="00665E8F" w:rsidRPr="004B23A5" w:rsidRDefault="00665E8F" w:rsidP="00C823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B23A5">
              <w:rPr>
                <w:b w:val="0"/>
              </w:rPr>
              <w:t>Currently Offered</w:t>
            </w:r>
          </w:p>
        </w:tc>
        <w:tc>
          <w:tcPr>
            <w:tcW w:w="2880" w:type="dxa"/>
            <w:gridSpan w:val="3"/>
            <w:vAlign w:val="center"/>
          </w:tcPr>
          <w:p w:rsidR="00665E8F" w:rsidRPr="004B23A5" w:rsidRDefault="00665E8F" w:rsidP="00C823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B23A5">
              <w:rPr>
                <w:b w:val="0"/>
              </w:rPr>
              <w:t>Number of Students Utilizing Service</w:t>
            </w: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Merge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K-6</w:t>
            </w: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7-8</w:t>
            </w: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9-12</w:t>
            </w:r>
          </w:p>
        </w:tc>
      </w:tr>
      <w:tr w:rsidR="004B23A5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Adult education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Athletics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If yes, list:</w:t>
            </w:r>
          </w:p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1.                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2.                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3.                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4.              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5.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6.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7.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8.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9.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10.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 xml:space="preserve">Chemical abuse prevention/dependency counseling 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School-sponsored student organizations (e.g., honors society, yearbook, student newspaper, etc.)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If yes, list:</w:t>
            </w:r>
          </w:p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1.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2.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3.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4.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5.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6.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7.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8.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9.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10.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Counseling </w:t>
            </w:r>
          </w:p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(required by </w:t>
            </w:r>
            <w:hyperlink r:id="rId22" w:history="1">
              <w:r w:rsidRPr="002A70C0">
                <w:rPr>
                  <w:b w:val="0"/>
                  <w:color w:val="C00000"/>
                  <w:u w:val="single"/>
                </w:rPr>
                <w:t>NDCC 15.1-06-19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>Distance education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Early childhood education 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</w:t>
            </w:r>
          </w:p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If yes, how many students?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Gifted and talented program 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Kindergarten (required by </w:t>
            </w:r>
            <w:hyperlink r:id="rId23" w:history="1">
              <w:r w:rsidRPr="002A70C0">
                <w:rPr>
                  <w:b w:val="0"/>
                  <w:color w:val="C00000"/>
                  <w:u w:val="single"/>
                </w:rPr>
                <w:t>NDCC 15.1-22-01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Merge w:val="restart"/>
            <w:vAlign w:val="center"/>
          </w:tcPr>
          <w:p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Merge w:val="restart"/>
            <w:vAlign w:val="center"/>
          </w:tcPr>
          <w:p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  <w:tc>
          <w:tcPr>
            <w:tcW w:w="903" w:type="dxa"/>
            <w:vMerge w:val="restart"/>
            <w:vAlign w:val="center"/>
          </w:tcPr>
          <w:p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Offered in District             </w:t>
            </w:r>
          </w:p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District pays for students to attend kindergarten in another district (list):</w:t>
            </w:r>
          </w:p>
        </w:tc>
        <w:tc>
          <w:tcPr>
            <w:tcW w:w="990" w:type="dxa"/>
            <w:vMerge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Merge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Merge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Library/media</w:t>
            </w: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Other extracurricular or co-curricular activities (e.g., debate, speech)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If yes, list:</w:t>
            </w:r>
          </w:p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1.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2.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3.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4.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5.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6.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7.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8.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9.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10.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School resource officer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Social worker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>Special education (required b</w:t>
            </w:r>
            <w:r w:rsidRPr="002A70C0">
              <w:rPr>
                <w:b w:val="0"/>
                <w:color w:val="C00000"/>
                <w:u w:val="single"/>
              </w:rPr>
              <w:t xml:space="preserve">y </w:t>
            </w:r>
            <w:hyperlink r:id="rId24" w:history="1">
              <w:r w:rsidRPr="002A70C0">
                <w:rPr>
                  <w:b w:val="0"/>
                  <w:color w:val="C00000"/>
                  <w:u w:val="single"/>
                </w:rPr>
                <w:t>NDCC 15.1-32-08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Merge w:val="restart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Merge w:val="restart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Merge w:val="restart"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District participates in </w:t>
            </w:r>
            <w:r w:rsidR="00595D97" w:rsidRPr="00C60851">
              <w:t xml:space="preserve">[Name of </w:t>
            </w:r>
            <w:r w:rsidRPr="00C60851">
              <w:t>Special Education Unit</w:t>
            </w:r>
            <w:r w:rsidR="00595D97" w:rsidRPr="00C60851">
              <w:t>]</w:t>
            </w:r>
          </w:p>
        </w:tc>
        <w:tc>
          <w:tcPr>
            <w:tcW w:w="990" w:type="dxa"/>
            <w:vMerge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Merge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Merge/>
            <w:vAlign w:val="center"/>
          </w:tcPr>
          <w:p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Student performance strategist (required by </w:t>
            </w:r>
            <w:hyperlink r:id="rId25" w:history="1">
              <w:r w:rsidRPr="002A70C0">
                <w:rPr>
                  <w:b w:val="0"/>
                  <w:color w:val="C00000"/>
                  <w:u w:val="single"/>
                </w:rPr>
                <w:t>NDCC 15.1-07-32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>Transportation (regular education)</w:t>
            </w:r>
          </w:p>
        </w:tc>
        <w:tc>
          <w:tcPr>
            <w:tcW w:w="2160" w:type="dxa"/>
            <w:vAlign w:val="center"/>
          </w:tcPr>
          <w:p w:rsidR="00665E8F" w:rsidRPr="00595D97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D97">
              <w:sym w:font="Wingdings" w:char="F0A8"/>
            </w:r>
            <w:r w:rsidRPr="00595D97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:rsidR="00665E8F" w:rsidRPr="00595D97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D97">
              <w:sym w:font="Wingdings" w:char="F0A8"/>
            </w:r>
            <w:r w:rsidRPr="00595D97">
              <w:t xml:space="preserve"> No</w:t>
            </w:r>
          </w:p>
        </w:tc>
        <w:tc>
          <w:tcPr>
            <w:tcW w:w="990" w:type="dxa"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03" w:type="dxa"/>
            <w:vAlign w:val="center"/>
          </w:tcPr>
          <w:p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595D97" w:rsidRDefault="00595D97" w:rsidP="00063B2B">
      <w:pPr>
        <w:pStyle w:val="Heading2"/>
        <w:ind w:right="0"/>
        <w:rPr>
          <w:color w:val="C00000"/>
        </w:rPr>
      </w:pPr>
      <w:r>
        <w:rPr>
          <w:color w:val="C00000"/>
        </w:rPr>
        <w:t>questions on student services</w:t>
      </w:r>
    </w:p>
    <w:p w:rsidR="00B03CC6" w:rsidRDefault="00595D97" w:rsidP="00063B2B">
      <w:pPr>
        <w:pStyle w:val="ListParagraph"/>
        <w:numPr>
          <w:ilvl w:val="0"/>
          <w:numId w:val="20"/>
        </w:numPr>
        <w:spacing w:before="0" w:after="0"/>
        <w:ind w:left="274" w:hanging="274"/>
        <w:contextualSpacing w:val="0"/>
      </w:pPr>
      <w:r w:rsidRPr="00595D97">
        <w:t>Is the district providing all required services?</w:t>
      </w:r>
    </w:p>
    <w:p w:rsidR="00595D97" w:rsidRPr="00595D97" w:rsidRDefault="00595D97" w:rsidP="00B03CC6">
      <w:pPr>
        <w:pStyle w:val="ListParagraph"/>
        <w:numPr>
          <w:ilvl w:val="0"/>
          <w:numId w:val="0"/>
        </w:numPr>
        <w:ind w:left="270"/>
      </w:pPr>
      <w:r w:rsidRPr="00595D97">
        <w:t xml:space="preserve"> </w:t>
      </w:r>
    </w:p>
    <w:p w:rsidR="00595D97" w:rsidRDefault="00595D97" w:rsidP="00595D97">
      <w:pPr>
        <w:pStyle w:val="ListParagraph"/>
        <w:numPr>
          <w:ilvl w:val="0"/>
          <w:numId w:val="20"/>
        </w:numPr>
        <w:ind w:left="270" w:hanging="270"/>
      </w:pPr>
      <w:r w:rsidRPr="00595D97">
        <w:t>How might three- and five-year demographic projections impact services offered?</w:t>
      </w:r>
    </w:p>
    <w:p w:rsidR="00B03CC6" w:rsidRPr="00B03CC6" w:rsidRDefault="00B03CC6" w:rsidP="00B03CC6">
      <w:pPr>
        <w:pStyle w:val="ListParagraph"/>
        <w:numPr>
          <w:ilvl w:val="0"/>
          <w:numId w:val="0"/>
        </w:numPr>
        <w:ind w:left="270"/>
      </w:pPr>
    </w:p>
    <w:p w:rsidR="00595D97" w:rsidRDefault="00595D97" w:rsidP="00595D97">
      <w:pPr>
        <w:pStyle w:val="ListParagraph"/>
        <w:numPr>
          <w:ilvl w:val="0"/>
          <w:numId w:val="20"/>
        </w:numPr>
        <w:ind w:left="270" w:hanging="270"/>
      </w:pPr>
      <w:r w:rsidRPr="00595D97">
        <w:t>Are there optional services that the district should eliminate, add, or consider co-</w:t>
      </w:r>
      <w:proofErr w:type="spellStart"/>
      <w:r w:rsidRPr="00595D97">
        <w:t>oping</w:t>
      </w:r>
      <w:proofErr w:type="spellEnd"/>
      <w:r w:rsidRPr="00595D97">
        <w:t xml:space="preserve"> with a neighboring school district?</w:t>
      </w:r>
    </w:p>
    <w:p w:rsidR="00B03CC6" w:rsidRDefault="00B03CC6" w:rsidP="00B03CC6">
      <w:pPr>
        <w:pStyle w:val="Heading2"/>
        <w:spacing w:before="200" w:line="360" w:lineRule="auto"/>
        <w:ind w:right="0"/>
        <w:rPr>
          <w:color w:val="C00000"/>
        </w:rPr>
        <w:sectPr w:rsidR="00B03CC6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B03CC6" w:rsidRDefault="00B03CC6" w:rsidP="00063B2B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Student interventions and remediation</w:t>
      </w:r>
    </w:p>
    <w:p w:rsidR="00063B2B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 xml:space="preserve">Percentage of Students Participating in Response to Intervention </w:t>
      </w:r>
      <w:r>
        <w:rPr>
          <w:rFonts w:ascii="Garamond" w:eastAsiaTheme="minorHAnsi" w:hAnsi="Garamond"/>
          <w:b/>
          <w:caps/>
          <w:color w:val="C00000"/>
          <w:szCs w:val="21"/>
        </w:rPr>
        <w:t>programs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4D6FD0" w:rsidRPr="003A7346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4D6FD0" w:rsidRPr="00B03CC6" w:rsidRDefault="0085291E" w:rsidP="004D6FD0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="004D6FD0"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4D6FD0" w:rsidRPr="00B03CC6" w:rsidRDefault="0085291E" w:rsidP="004D6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="004D6FD0"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4D6FD0" w:rsidRPr="00B03CC6" w:rsidRDefault="0085291E" w:rsidP="004D6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="004D6FD0" w:rsidRPr="00B03CC6">
              <w:rPr>
                <w:b w:val="0"/>
              </w:rPr>
              <w:t xml:space="preserve"> School Year</w:t>
            </w:r>
          </w:p>
        </w:tc>
      </w:tr>
      <w:tr w:rsidR="00B03CC6" w:rsidRPr="003A7346" w:rsidTr="00063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B03CC6" w:rsidRPr="00B03CC6" w:rsidRDefault="00B03CC6" w:rsidP="00B03CC6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:rsidR="00B03CC6" w:rsidRPr="00B03CC6" w:rsidRDefault="00B03CC6" w:rsidP="00B03C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B03CC6" w:rsidRPr="00B03CC6" w:rsidRDefault="00B03CC6" w:rsidP="00B03C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>Percentage of Students Taking Remedial Coursework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B03CC6" w:rsidRPr="003A7346" w:rsidTr="00063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B03CC6" w:rsidRPr="00B03CC6" w:rsidRDefault="00B03CC6" w:rsidP="00C33E1B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>Percentage of Students Required to Repeat a Grade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B03CC6" w:rsidRPr="003A7346" w:rsidTr="00063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B03CC6" w:rsidRPr="00B03CC6" w:rsidRDefault="00B03CC6" w:rsidP="00C33E1B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>Dropout Rate (report as a percentage)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85291E" w:rsidRPr="003A7346" w:rsidTr="00063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>total absences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85291E" w:rsidRPr="003A7346" w:rsidTr="00063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>suspensions and expulsions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85291E" w:rsidRPr="003A7346" w:rsidTr="00063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B03CC6" w:rsidRDefault="00B03CC6" w:rsidP="00B03CC6">
      <w:pPr>
        <w:pStyle w:val="Heading2"/>
        <w:spacing w:before="200" w:line="360" w:lineRule="auto"/>
        <w:ind w:right="0"/>
        <w:rPr>
          <w:color w:val="C00000"/>
        </w:rPr>
      </w:pPr>
    </w:p>
    <w:p w:rsidR="00B03CC6" w:rsidRDefault="00B03CC6" w:rsidP="00B03CC6">
      <w:pPr>
        <w:pStyle w:val="Heading2"/>
        <w:spacing w:before="200" w:line="360" w:lineRule="auto"/>
        <w:ind w:right="-270"/>
        <w:rPr>
          <w:color w:val="C00000"/>
        </w:rPr>
        <w:sectPr w:rsidR="00B03CC6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B03CC6" w:rsidRDefault="00B03CC6" w:rsidP="00063B2B">
      <w:pPr>
        <w:pStyle w:val="Heading2"/>
        <w:spacing w:before="0"/>
        <w:ind w:right="-274"/>
        <w:rPr>
          <w:color w:val="C00000"/>
        </w:rPr>
      </w:pPr>
      <w:r w:rsidRPr="00B03CC6">
        <w:rPr>
          <w:color w:val="C00000"/>
        </w:rPr>
        <w:lastRenderedPageBreak/>
        <w:t>STUDENT INTERVENTION AND REMEDIATION QUESTIONS</w:t>
      </w:r>
    </w:p>
    <w:p w:rsidR="00B03CC6" w:rsidRDefault="00B03CC6" w:rsidP="00063B2B">
      <w:pPr>
        <w:pStyle w:val="ListParagraph"/>
        <w:numPr>
          <w:ilvl w:val="0"/>
          <w:numId w:val="21"/>
        </w:numPr>
        <w:spacing w:before="0" w:after="0"/>
        <w:ind w:left="274" w:hanging="274"/>
        <w:contextualSpacing w:val="0"/>
      </w:pPr>
      <w:r>
        <w:t>What are the trends in these data?</w:t>
      </w:r>
    </w:p>
    <w:p w:rsidR="00063B2B" w:rsidRDefault="00063B2B" w:rsidP="00063B2B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:rsidR="00B03CC6" w:rsidRDefault="00B03CC6" w:rsidP="00B03CC6">
      <w:pPr>
        <w:pStyle w:val="ListParagraph"/>
        <w:numPr>
          <w:ilvl w:val="0"/>
          <w:numId w:val="21"/>
        </w:numPr>
        <w:ind w:left="270" w:hanging="270"/>
      </w:pPr>
      <w:r>
        <w:t>How will these trends impact student support programs and services in the next year? In three years? In five years?</w:t>
      </w:r>
    </w:p>
    <w:p w:rsidR="00B03CC6" w:rsidRDefault="00B03CC6" w:rsidP="00063B2B">
      <w:pPr>
        <w:pStyle w:val="Heading2"/>
        <w:ind w:right="0"/>
        <w:rPr>
          <w:color w:val="C00000"/>
        </w:rPr>
      </w:pPr>
      <w:r>
        <w:rPr>
          <w:color w:val="C00000"/>
        </w:rPr>
        <w:t>Student success indicators</w:t>
      </w:r>
    </w:p>
    <w:p w:rsidR="00B03CC6" w:rsidRDefault="00B03CC6" w:rsidP="00311690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 xml:space="preserve">high school graduation </w:t>
      </w:r>
      <w:r w:rsidR="00381387">
        <w:rPr>
          <w:rFonts w:ascii="Garamond" w:eastAsiaTheme="minorHAnsi" w:hAnsi="Garamond"/>
          <w:b/>
          <w:caps/>
          <w:color w:val="C00000"/>
          <w:szCs w:val="21"/>
        </w:rPr>
        <w:t>rates (report as percentage)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5845"/>
        <w:gridCol w:w="1209"/>
        <w:gridCol w:w="1486"/>
      </w:tblGrid>
      <w:tr w:rsidR="00381387" w:rsidRPr="003A7346" w:rsidTr="0031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:rsidR="00381387" w:rsidRPr="00381387" w:rsidRDefault="00381387" w:rsidP="00311690">
            <w:pPr>
              <w:jc w:val="center"/>
              <w:rPr>
                <w:b w:val="0"/>
              </w:rPr>
            </w:pPr>
            <w:r w:rsidRPr="00381387">
              <w:rPr>
                <w:b w:val="0"/>
              </w:rPr>
              <w:t>Year</w:t>
            </w:r>
          </w:p>
        </w:tc>
        <w:tc>
          <w:tcPr>
            <w:tcW w:w="1209" w:type="dxa"/>
            <w:vAlign w:val="center"/>
          </w:tcPr>
          <w:p w:rsidR="00381387" w:rsidRPr="00381387" w:rsidRDefault="00381387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1387">
              <w:rPr>
                <w:b w:val="0"/>
              </w:rPr>
              <w:t>District %</w:t>
            </w:r>
          </w:p>
        </w:tc>
        <w:tc>
          <w:tcPr>
            <w:tcW w:w="0" w:type="auto"/>
            <w:vAlign w:val="center"/>
          </w:tcPr>
          <w:p w:rsidR="00381387" w:rsidRPr="00381387" w:rsidRDefault="00381387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1387">
              <w:rPr>
                <w:b w:val="0"/>
              </w:rPr>
              <w:t>State %</w:t>
            </w:r>
          </w:p>
        </w:tc>
      </w:tr>
      <w:tr w:rsidR="00381387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:rsidR="00381387" w:rsidRPr="00381387" w:rsidRDefault="00381387" w:rsidP="00381387">
            <w:pPr>
              <w:rPr>
                <w:b w:val="0"/>
              </w:rPr>
            </w:pPr>
            <w:r w:rsidRPr="00381387">
              <w:rPr>
                <w:b w:val="0"/>
              </w:rPr>
              <w:t>2</w:t>
            </w:r>
            <w:r w:rsidR="00C41204">
              <w:rPr>
                <w:b w:val="0"/>
              </w:rPr>
              <w:t>020-21</w:t>
            </w:r>
            <w:r w:rsidRPr="00381387">
              <w:rPr>
                <w:b w:val="0"/>
              </w:rPr>
              <w:t xml:space="preserve"> graduation rate</w:t>
            </w:r>
          </w:p>
        </w:tc>
        <w:tc>
          <w:tcPr>
            <w:tcW w:w="1209" w:type="dxa"/>
            <w:vAlign w:val="center"/>
          </w:tcPr>
          <w:p w:rsidR="00381387" w:rsidRPr="00381387" w:rsidRDefault="00381387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0" w:type="auto"/>
            <w:vAlign w:val="center"/>
          </w:tcPr>
          <w:p w:rsidR="00381387" w:rsidRPr="00381387" w:rsidRDefault="00C41204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87</w:t>
            </w:r>
            <w:r w:rsidR="00381387" w:rsidRPr="00381387">
              <w:rPr>
                <w:bCs/>
              </w:rPr>
              <w:t>%</w:t>
            </w:r>
          </w:p>
        </w:tc>
      </w:tr>
      <w:tr w:rsidR="00381387" w:rsidRPr="003A7346" w:rsidTr="00311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:rsidR="00381387" w:rsidRPr="00381387" w:rsidRDefault="00C41204" w:rsidP="00381387">
            <w:pPr>
              <w:rPr>
                <w:b w:val="0"/>
              </w:rPr>
            </w:pPr>
            <w:r>
              <w:rPr>
                <w:b w:val="0"/>
              </w:rPr>
              <w:t>2020-21</w:t>
            </w:r>
            <w:r w:rsidR="00381387" w:rsidRPr="00381387">
              <w:rPr>
                <w:b w:val="0"/>
              </w:rPr>
              <w:t xml:space="preserve"> graduates receiving alternative diploma</w:t>
            </w:r>
          </w:p>
        </w:tc>
        <w:tc>
          <w:tcPr>
            <w:tcW w:w="1209" w:type="dxa"/>
            <w:vAlign w:val="center"/>
          </w:tcPr>
          <w:p w:rsidR="00381387" w:rsidRPr="00381387" w:rsidRDefault="00381387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381387" w:rsidRPr="00381387" w:rsidRDefault="00C41204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381387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:rsidR="00381387" w:rsidRPr="00381387" w:rsidRDefault="00C41204" w:rsidP="00381387">
            <w:pPr>
              <w:rPr>
                <w:b w:val="0"/>
              </w:rPr>
            </w:pPr>
            <w:r>
              <w:rPr>
                <w:b w:val="0"/>
              </w:rPr>
              <w:t>2021-22</w:t>
            </w:r>
            <w:r w:rsidR="00381387" w:rsidRPr="00381387">
              <w:rPr>
                <w:b w:val="0"/>
              </w:rPr>
              <w:t xml:space="preserve"> projected graduation rate</w:t>
            </w:r>
          </w:p>
        </w:tc>
        <w:tc>
          <w:tcPr>
            <w:tcW w:w="1209" w:type="dxa"/>
            <w:vAlign w:val="center"/>
          </w:tcPr>
          <w:p w:rsidR="00381387" w:rsidRPr="00381387" w:rsidRDefault="00381387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0" w:type="auto"/>
            <w:vAlign w:val="center"/>
          </w:tcPr>
          <w:p w:rsidR="00381387" w:rsidRPr="00381387" w:rsidRDefault="004D6FD0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  <w:tr w:rsidR="00381387" w:rsidRPr="003A7346" w:rsidTr="00311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:rsidR="00381387" w:rsidRPr="00381387" w:rsidRDefault="00C41204" w:rsidP="00381387">
            <w:pPr>
              <w:rPr>
                <w:b w:val="0"/>
              </w:rPr>
            </w:pPr>
            <w:r>
              <w:rPr>
                <w:b w:val="0"/>
              </w:rPr>
              <w:t>2021-22</w:t>
            </w:r>
            <w:r w:rsidR="00381387" w:rsidRPr="00381387">
              <w:rPr>
                <w:b w:val="0"/>
              </w:rPr>
              <w:t xml:space="preserve"> graduates projected to receive alternative diploma</w:t>
            </w:r>
          </w:p>
        </w:tc>
        <w:tc>
          <w:tcPr>
            <w:tcW w:w="1209" w:type="dxa"/>
            <w:vAlign w:val="center"/>
          </w:tcPr>
          <w:p w:rsidR="00381387" w:rsidRPr="00381387" w:rsidRDefault="00381387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381387" w:rsidRPr="00381387" w:rsidRDefault="004D6FD0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:rsidR="00381387" w:rsidRDefault="00381387" w:rsidP="00311690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>college enrollment rate for high school seniors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:rsidTr="00C82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2847" w:type="dxa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2019-20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2847" w:type="dxa"/>
            <w:vAlign w:val="center"/>
          </w:tcPr>
          <w:p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2020-21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85291E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vAlign w:val="center"/>
          </w:tcPr>
          <w:p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2847" w:type="dxa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47" w:type="dxa"/>
            <w:vAlign w:val="center"/>
          </w:tcPr>
          <w:p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381387" w:rsidRDefault="00381387" w:rsidP="00311690">
      <w:pPr>
        <w:pStyle w:val="Heading2"/>
        <w:ind w:right="-274"/>
        <w:rPr>
          <w:color w:val="C00000"/>
        </w:rPr>
      </w:pPr>
      <w:r w:rsidRPr="00B03CC6">
        <w:rPr>
          <w:color w:val="C00000"/>
        </w:rPr>
        <w:t xml:space="preserve">STUDENT </w:t>
      </w:r>
      <w:r>
        <w:rPr>
          <w:color w:val="C00000"/>
        </w:rPr>
        <w:t>success indicators questions</w:t>
      </w:r>
    </w:p>
    <w:p w:rsidR="00381387" w:rsidRDefault="00381387" w:rsidP="00311690">
      <w:pPr>
        <w:pStyle w:val="ListParagraph"/>
        <w:numPr>
          <w:ilvl w:val="0"/>
          <w:numId w:val="22"/>
        </w:numPr>
        <w:spacing w:before="0" w:after="0"/>
        <w:ind w:left="274" w:hanging="274"/>
        <w:contextualSpacing w:val="0"/>
      </w:pPr>
      <w:r w:rsidRPr="00381387">
        <w:t>What are the trends in these graduation rates?  What changes in programs, curriculum, or services may be driving these trends?</w:t>
      </w:r>
    </w:p>
    <w:p w:rsidR="00381387" w:rsidRPr="00381387" w:rsidRDefault="00381387" w:rsidP="00311690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:rsidR="00381387" w:rsidRDefault="00381387" w:rsidP="00311690">
      <w:pPr>
        <w:pStyle w:val="ListParagraph"/>
        <w:numPr>
          <w:ilvl w:val="0"/>
          <w:numId w:val="22"/>
        </w:numPr>
        <w:spacing w:before="0" w:after="0"/>
        <w:ind w:left="274" w:hanging="274"/>
        <w:contextualSpacing w:val="0"/>
      </w:pPr>
      <w:r w:rsidRPr="00381387">
        <w:t>What are the college enrollment rates trends? Are there factors that may explain these trends?  How might these trends impact course offerings in the future?</w:t>
      </w:r>
    </w:p>
    <w:p w:rsidR="00381387" w:rsidRPr="00381387" w:rsidRDefault="00381387" w:rsidP="00311690">
      <w:pPr>
        <w:pStyle w:val="ListParagraph"/>
        <w:numPr>
          <w:ilvl w:val="0"/>
          <w:numId w:val="0"/>
        </w:numPr>
        <w:spacing w:before="0" w:after="0"/>
        <w:ind w:left="270"/>
        <w:contextualSpacing w:val="0"/>
      </w:pPr>
    </w:p>
    <w:p w:rsidR="00C33E1B" w:rsidRDefault="00381387" w:rsidP="00311690">
      <w:pPr>
        <w:pStyle w:val="ListParagraph"/>
        <w:numPr>
          <w:ilvl w:val="0"/>
          <w:numId w:val="22"/>
        </w:numPr>
        <w:spacing w:before="0" w:after="0"/>
        <w:ind w:left="270" w:hanging="270"/>
        <w:contextualSpacing w:val="0"/>
        <w:sectPr w:rsidR="00C33E1B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  <w:r w:rsidRPr="00381387">
        <w:t>How should these data inform short and long-term district goals?</w:t>
      </w:r>
    </w:p>
    <w:p w:rsidR="00C33E1B" w:rsidRPr="00333B6C" w:rsidRDefault="00C33E1B" w:rsidP="00311690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district financial data</w:t>
      </w:r>
    </w:p>
    <w:p w:rsidR="00311690" w:rsidRPr="00311690" w:rsidRDefault="00C33E1B" w:rsidP="00311690">
      <w:pPr>
        <w:pStyle w:val="Heading2"/>
        <w:ind w:right="-360"/>
        <w:rPr>
          <w:color w:val="C00000"/>
        </w:rPr>
      </w:pPr>
      <w:r>
        <w:rPr>
          <w:color w:val="C00000"/>
        </w:rPr>
        <w:t>general fund revenues, expenditures, and balances</w:t>
      </w:r>
    </w:p>
    <w:tbl>
      <w:tblPr>
        <w:tblStyle w:val="GridTable6Colorful"/>
        <w:tblW w:w="8360" w:type="dxa"/>
        <w:jc w:val="center"/>
        <w:tblLayout w:type="fixed"/>
        <w:tblLook w:val="04A0" w:firstRow="1" w:lastRow="0" w:firstColumn="1" w:lastColumn="0" w:noHBand="0" w:noVBand="1"/>
      </w:tblPr>
      <w:tblGrid>
        <w:gridCol w:w="2088"/>
        <w:gridCol w:w="2084"/>
        <w:gridCol w:w="2094"/>
        <w:gridCol w:w="2094"/>
      </w:tblGrid>
      <w:tr w:rsidR="00C33E1B" w:rsidRPr="003A7346" w:rsidTr="0031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Align w:val="center"/>
          </w:tcPr>
          <w:p w:rsidR="00C33E1B" w:rsidRPr="004B23A5" w:rsidRDefault="00C33E1B" w:rsidP="00311690">
            <w:pPr>
              <w:jc w:val="center"/>
              <w:rPr>
                <w:b w:val="0"/>
              </w:rPr>
            </w:pPr>
            <w:r>
              <w:rPr>
                <w:b w:val="0"/>
              </w:rPr>
              <w:t>Year</w:t>
            </w:r>
          </w:p>
        </w:tc>
        <w:tc>
          <w:tcPr>
            <w:tcW w:w="2203" w:type="dxa"/>
            <w:vAlign w:val="center"/>
          </w:tcPr>
          <w:p w:rsidR="00C33E1B" w:rsidRPr="004B23A5" w:rsidRDefault="00C33E1B" w:rsidP="0007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Revenues</w:t>
            </w:r>
          </w:p>
        </w:tc>
        <w:tc>
          <w:tcPr>
            <w:tcW w:w="2203" w:type="dxa"/>
            <w:vAlign w:val="center"/>
          </w:tcPr>
          <w:p w:rsidR="00C33E1B" w:rsidRPr="004B23A5" w:rsidRDefault="00C33E1B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Expenditures</w:t>
            </w:r>
          </w:p>
        </w:tc>
        <w:tc>
          <w:tcPr>
            <w:tcW w:w="2203" w:type="dxa"/>
            <w:vAlign w:val="center"/>
          </w:tcPr>
          <w:p w:rsidR="00C33E1B" w:rsidRDefault="00C33E1B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Balances</w:t>
            </w:r>
          </w:p>
        </w:tc>
      </w:tr>
      <w:tr w:rsidR="00C33E1B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3E1B" w:rsidRPr="003A7346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3E1B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3E1B" w:rsidRPr="003A7346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3E1B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[Current Year]</w:t>
            </w:r>
          </w:p>
        </w:tc>
        <w:tc>
          <w:tcPr>
            <w:tcW w:w="1726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311690" w:rsidRPr="00311690" w:rsidRDefault="00073431" w:rsidP="00311690">
      <w:pPr>
        <w:pStyle w:val="Heading2"/>
        <w:ind w:right="0"/>
        <w:rPr>
          <w:color w:val="C00000"/>
        </w:rPr>
      </w:pPr>
      <w:r>
        <w:rPr>
          <w:color w:val="C00000"/>
        </w:rPr>
        <w:t>expenditures/students</w:t>
      </w:r>
    </w:p>
    <w:tbl>
      <w:tblPr>
        <w:tblStyle w:val="GridTable6Colorful"/>
        <w:tblW w:w="8360" w:type="dxa"/>
        <w:jc w:val="center"/>
        <w:tblLayout w:type="fixed"/>
        <w:tblLook w:val="04A0" w:firstRow="1" w:lastRow="0" w:firstColumn="1" w:lastColumn="0" w:noHBand="0" w:noVBand="1"/>
      </w:tblPr>
      <w:tblGrid>
        <w:gridCol w:w="2088"/>
        <w:gridCol w:w="2084"/>
        <w:gridCol w:w="2094"/>
        <w:gridCol w:w="2094"/>
      </w:tblGrid>
      <w:tr w:rsidR="00073431" w:rsidRPr="003A7346" w:rsidTr="0031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Align w:val="center"/>
          </w:tcPr>
          <w:p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Year</w:t>
            </w:r>
          </w:p>
        </w:tc>
        <w:tc>
          <w:tcPr>
            <w:tcW w:w="2203" w:type="dxa"/>
            <w:vAlign w:val="center"/>
          </w:tcPr>
          <w:p w:rsidR="00073431" w:rsidRPr="00311690" w:rsidRDefault="00073431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1690">
              <w:rPr>
                <w:b w:val="0"/>
              </w:rPr>
              <w:t>General Fund Expenditures</w:t>
            </w:r>
          </w:p>
        </w:tc>
        <w:tc>
          <w:tcPr>
            <w:tcW w:w="2203" w:type="dxa"/>
            <w:vAlign w:val="center"/>
          </w:tcPr>
          <w:p w:rsidR="00073431" w:rsidRPr="00311690" w:rsidRDefault="00073431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1690">
              <w:rPr>
                <w:b w:val="0"/>
              </w:rPr>
              <w:t>Students</w:t>
            </w:r>
          </w:p>
        </w:tc>
        <w:tc>
          <w:tcPr>
            <w:tcW w:w="2203" w:type="dxa"/>
            <w:vAlign w:val="center"/>
          </w:tcPr>
          <w:p w:rsidR="00073431" w:rsidRPr="00311690" w:rsidRDefault="00073431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1690">
              <w:rPr>
                <w:b w:val="0"/>
              </w:rPr>
              <w:t>Expenditures/</w:t>
            </w:r>
            <w:r w:rsidRPr="00311690">
              <w:rPr>
                <w:b w:val="0"/>
              </w:rPr>
              <w:br/>
              <w:t>Students</w:t>
            </w:r>
          </w:p>
        </w:tc>
      </w:tr>
      <w:tr w:rsidR="00073431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3431" w:rsidRPr="003A7346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3431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3431" w:rsidRPr="003A7346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3431" w:rsidRPr="003A7346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[Current Year]</w:t>
            </w:r>
          </w:p>
        </w:tc>
        <w:tc>
          <w:tcPr>
            <w:tcW w:w="1726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381387" w:rsidRDefault="00381387" w:rsidP="00B03CC6"/>
    <w:p w:rsidR="00073431" w:rsidRDefault="00073431" w:rsidP="00073431">
      <w:pPr>
        <w:pStyle w:val="Heading2"/>
        <w:spacing w:before="200" w:line="360" w:lineRule="auto"/>
        <w:ind w:right="0"/>
        <w:rPr>
          <w:color w:val="C00000"/>
        </w:rPr>
        <w:sectPr w:rsidR="00073431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311690" w:rsidRPr="00311690" w:rsidRDefault="00073431" w:rsidP="00311690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mill levies</w:t>
      </w:r>
    </w:p>
    <w:tbl>
      <w:tblPr>
        <w:tblStyle w:val="GridTable6Colorful"/>
        <w:tblpPr w:leftFromText="187" w:rightFromText="187" w:vertAnchor="text" w:tblpY="1"/>
        <w:tblOverlap w:val="never"/>
        <w:tblW w:w="9445" w:type="dxa"/>
        <w:tblLayout w:type="fixed"/>
        <w:tblLook w:val="04A0" w:firstRow="1" w:lastRow="0" w:firstColumn="1" w:lastColumn="0" w:noHBand="0" w:noVBand="1"/>
      </w:tblPr>
      <w:tblGrid>
        <w:gridCol w:w="945"/>
        <w:gridCol w:w="945"/>
        <w:gridCol w:w="945"/>
        <w:gridCol w:w="945"/>
        <w:gridCol w:w="945"/>
        <w:gridCol w:w="944"/>
        <w:gridCol w:w="944"/>
        <w:gridCol w:w="944"/>
        <w:gridCol w:w="944"/>
        <w:gridCol w:w="944"/>
      </w:tblGrid>
      <w:tr w:rsidR="004A0618" w:rsidRPr="00226B6D" w:rsidTr="004A0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Year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 xml:space="preserve">General 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Misc.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Special Reserve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Tuition</w:t>
            </w: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Building</w:t>
            </w: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Sub-Total</w:t>
            </w: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Excess Mills</w:t>
            </w: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Total</w:t>
            </w: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Totals</w:t>
            </w:r>
          </w:p>
        </w:tc>
      </w:tr>
      <w:tr w:rsidR="004A0618" w:rsidRPr="00226B6D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[Current Year]</w:t>
            </w: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</w:tbl>
    <w:p w:rsidR="004D6FD0" w:rsidRPr="0077557A" w:rsidRDefault="004D6FD0" w:rsidP="004D6FD0">
      <w:pPr>
        <w:pStyle w:val="Heading2"/>
        <w:spacing w:before="0" w:after="0"/>
        <w:ind w:right="0"/>
        <w:rPr>
          <w:rStyle w:val="Hyperlink"/>
          <w:rFonts w:ascii="D-DIN" w:eastAsia="Times New Roman" w:hAnsi="D-DIN" w:cs="Calibri"/>
          <w:b w:val="0"/>
          <w:caps w:val="0"/>
          <w:sz w:val="21"/>
          <w:szCs w:val="22"/>
          <w:lang w:val="en-US"/>
        </w:rPr>
      </w:pPr>
      <w:r w:rsidRPr="004D6FD0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See </w:t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fldChar w:fldCharType="begin"/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instrText xml:space="preserve"> HYPERLINK "https://www.legis.nd.gov/cencode/t57c15.pdf" </w:instrText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fldChar w:fldCharType="separate"/>
      </w:r>
      <w:r w:rsidRPr="0077557A">
        <w:rPr>
          <w:rStyle w:val="Hyperlink"/>
          <w:rFonts w:ascii="D-DIN" w:eastAsia="Times New Roman" w:hAnsi="D-DIN" w:cs="Calibri"/>
          <w:b w:val="0"/>
          <w:caps w:val="0"/>
          <w:sz w:val="21"/>
          <w:szCs w:val="22"/>
          <w:lang w:val="en-US"/>
        </w:rPr>
        <w:t>NDCC Sections 57-15-13, 57-15-14.2, 57-15-16</w:t>
      </w:r>
    </w:p>
    <w:p w:rsidR="00311690" w:rsidRPr="00311690" w:rsidRDefault="0077557A" w:rsidP="00311690">
      <w:pPr>
        <w:pStyle w:val="Heading2"/>
        <w:ind w:right="0"/>
        <w:rPr>
          <w:color w:val="C00000"/>
        </w:rPr>
      </w:pPr>
      <w:r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fldChar w:fldCharType="end"/>
      </w:r>
      <w:r w:rsidR="004D6FD0">
        <w:rPr>
          <w:color w:val="C00000"/>
        </w:rPr>
        <w:t>S</w:t>
      </w:r>
      <w:r w:rsidR="007F465A">
        <w:rPr>
          <w:color w:val="C00000"/>
        </w:rPr>
        <w:t>tate/federal aid and other revenue sources</w:t>
      </w:r>
    </w:p>
    <w:tbl>
      <w:tblPr>
        <w:tblStyle w:val="GridTable6Colorful"/>
        <w:tblW w:w="8400" w:type="dxa"/>
        <w:tblLook w:val="04A0" w:firstRow="1" w:lastRow="0" w:firstColumn="1" w:lastColumn="0" w:noHBand="0" w:noVBand="1"/>
      </w:tblPr>
      <w:tblGrid>
        <w:gridCol w:w="2056"/>
        <w:gridCol w:w="2147"/>
        <w:gridCol w:w="2040"/>
        <w:gridCol w:w="2157"/>
      </w:tblGrid>
      <w:tr w:rsidR="006C28DF" w:rsidRPr="003A7346" w:rsidTr="004E6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Merge w:val="restart"/>
            <w:vAlign w:val="center"/>
          </w:tcPr>
          <w:p w:rsidR="006C28DF" w:rsidRPr="004E6F3D" w:rsidRDefault="006C28DF" w:rsidP="004E6F3D">
            <w:pPr>
              <w:jc w:val="center"/>
              <w:rPr>
                <w:b w:val="0"/>
              </w:rPr>
            </w:pPr>
            <w:r w:rsidRPr="004E6F3D">
              <w:rPr>
                <w:b w:val="0"/>
              </w:rPr>
              <w:t>School Year</w:t>
            </w:r>
          </w:p>
        </w:tc>
        <w:tc>
          <w:tcPr>
            <w:tcW w:w="6344" w:type="dxa"/>
            <w:gridSpan w:val="3"/>
            <w:vAlign w:val="center"/>
          </w:tcPr>
          <w:p w:rsidR="006C28DF" w:rsidRPr="004E6F3D" w:rsidRDefault="006C28DF" w:rsidP="004E6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E6F3D">
              <w:rPr>
                <w:b w:val="0"/>
              </w:rPr>
              <w:t>Amount</w:t>
            </w:r>
          </w:p>
        </w:tc>
      </w:tr>
      <w:tr w:rsidR="004E6F3D" w:rsidRPr="003A7346" w:rsidTr="004E6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Merge/>
            <w:vAlign w:val="center"/>
          </w:tcPr>
          <w:p w:rsidR="006C28DF" w:rsidRPr="004E6F3D" w:rsidRDefault="006C28DF" w:rsidP="004E6F3D">
            <w:pPr>
              <w:jc w:val="center"/>
              <w:rPr>
                <w:b w:val="0"/>
              </w:rPr>
            </w:pPr>
          </w:p>
        </w:tc>
        <w:tc>
          <w:tcPr>
            <w:tcW w:w="2147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F3D">
              <w:t>State</w:t>
            </w:r>
          </w:p>
        </w:tc>
        <w:tc>
          <w:tcPr>
            <w:tcW w:w="2040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F3D">
              <w:t>Federal</w:t>
            </w:r>
          </w:p>
        </w:tc>
        <w:tc>
          <w:tcPr>
            <w:tcW w:w="2157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F3D">
              <w:t>Other Revenue Sources</w:t>
            </w:r>
          </w:p>
        </w:tc>
      </w:tr>
      <w:tr w:rsidR="006C28DF" w:rsidRPr="003A7346" w:rsidTr="004E6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2017-18</w:t>
            </w:r>
          </w:p>
        </w:tc>
        <w:tc>
          <w:tcPr>
            <w:tcW w:w="2147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E6F3D" w:rsidRPr="003A7346" w:rsidTr="004E6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2018-19</w:t>
            </w:r>
          </w:p>
        </w:tc>
        <w:tc>
          <w:tcPr>
            <w:tcW w:w="2147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C28DF" w:rsidRPr="003A7346" w:rsidTr="004E6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2019-20</w:t>
            </w:r>
          </w:p>
        </w:tc>
        <w:tc>
          <w:tcPr>
            <w:tcW w:w="2147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E6F3D" w:rsidRPr="003A7346" w:rsidTr="004E6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2020-21</w:t>
            </w:r>
          </w:p>
        </w:tc>
        <w:tc>
          <w:tcPr>
            <w:tcW w:w="2147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C28DF" w:rsidRPr="003A7346" w:rsidTr="004E6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2021-22</w:t>
            </w:r>
            <w:r>
              <w:rPr>
                <w:b w:val="0"/>
              </w:rPr>
              <w:br/>
            </w:r>
            <w:r w:rsidR="006C28DF" w:rsidRPr="004E6F3D">
              <w:rPr>
                <w:b w:val="0"/>
              </w:rPr>
              <w:t>(</w:t>
            </w:r>
            <w:r>
              <w:rPr>
                <w:b w:val="0"/>
              </w:rPr>
              <w:t>projec</w:t>
            </w:r>
            <w:r w:rsidR="006C28DF" w:rsidRPr="004E6F3D">
              <w:rPr>
                <w:b w:val="0"/>
              </w:rPr>
              <w:t>ted)</w:t>
            </w:r>
          </w:p>
        </w:tc>
        <w:tc>
          <w:tcPr>
            <w:tcW w:w="2147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362DA3" w:rsidRDefault="00362DA3" w:rsidP="00311690">
      <w:pPr>
        <w:pStyle w:val="Heading2"/>
        <w:ind w:right="-274"/>
        <w:rPr>
          <w:color w:val="C00000"/>
        </w:rPr>
      </w:pPr>
      <w:r>
        <w:rPr>
          <w:color w:val="C00000"/>
        </w:rPr>
        <w:t>district finance questions</w:t>
      </w:r>
    </w:p>
    <w:p w:rsidR="00362DA3" w:rsidRDefault="00362DA3" w:rsidP="00311690">
      <w:pPr>
        <w:pStyle w:val="ListParagraph"/>
        <w:numPr>
          <w:ilvl w:val="0"/>
          <w:numId w:val="23"/>
        </w:numPr>
        <w:spacing w:before="0" w:after="0"/>
        <w:ind w:left="274" w:hanging="274"/>
        <w:contextualSpacing w:val="0"/>
      </w:pPr>
      <w:r>
        <w:t>What are the financial trends of the district?</w:t>
      </w:r>
    </w:p>
    <w:p w:rsidR="0077557A" w:rsidRDefault="0077557A" w:rsidP="0077557A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:rsidR="00362DA3" w:rsidRDefault="00362DA3" w:rsidP="00311690">
      <w:pPr>
        <w:pStyle w:val="ListParagraph"/>
        <w:numPr>
          <w:ilvl w:val="0"/>
          <w:numId w:val="23"/>
        </w:numPr>
        <w:spacing w:before="0" w:after="0"/>
        <w:ind w:left="274" w:hanging="274"/>
        <w:contextualSpacing w:val="0"/>
      </w:pPr>
      <w:r>
        <w:t>What are the future financial challenges for the district?</w:t>
      </w:r>
    </w:p>
    <w:p w:rsidR="0077557A" w:rsidRDefault="0077557A" w:rsidP="0077557A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:rsidR="00362DA3" w:rsidRDefault="00362DA3" w:rsidP="00362DA3">
      <w:pPr>
        <w:pStyle w:val="ListParagraph"/>
        <w:numPr>
          <w:ilvl w:val="0"/>
          <w:numId w:val="23"/>
        </w:numPr>
        <w:ind w:left="270" w:hanging="270"/>
        <w:sectPr w:rsidR="00362DA3" w:rsidSect="00362DA3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  <w:r>
        <w:t>What steps should be taken now</w:t>
      </w:r>
      <w:r w:rsidR="0085291E">
        <w:t>,</w:t>
      </w:r>
      <w:r>
        <w:t xml:space="preserve"> and in the future to meet the short- and long-term financial needs of the district?</w:t>
      </w:r>
    </w:p>
    <w:p w:rsidR="005A03DA" w:rsidRPr="00333B6C" w:rsidRDefault="005A03DA" w:rsidP="009564F8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staffing</w:t>
      </w:r>
    </w:p>
    <w:p w:rsidR="005A03DA" w:rsidRPr="00AA61AB" w:rsidRDefault="005A03DA" w:rsidP="009564F8">
      <w:pPr>
        <w:pStyle w:val="Heading2"/>
        <w:ind w:right="0"/>
        <w:rPr>
          <w:color w:val="C00000"/>
        </w:rPr>
      </w:pPr>
      <w:r>
        <w:rPr>
          <w:color w:val="C00000"/>
        </w:rPr>
        <w:t>fte instructional staff</w:t>
      </w:r>
    </w:p>
    <w:tbl>
      <w:tblPr>
        <w:tblStyle w:val="GridTable6Colorful"/>
        <w:tblW w:w="8275" w:type="dxa"/>
        <w:jc w:val="center"/>
        <w:tblLayout w:type="fixed"/>
        <w:tblLook w:val="04A0" w:firstRow="1" w:lastRow="0" w:firstColumn="1" w:lastColumn="0" w:noHBand="0" w:noVBand="1"/>
      </w:tblPr>
      <w:tblGrid>
        <w:gridCol w:w="1655"/>
        <w:gridCol w:w="1655"/>
        <w:gridCol w:w="1655"/>
        <w:gridCol w:w="1655"/>
        <w:gridCol w:w="1655"/>
      </w:tblGrid>
      <w:tr w:rsidR="009A3EE8" w:rsidRPr="007F465A" w:rsidTr="00A93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vAlign w:val="center"/>
          </w:tcPr>
          <w:p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>Grade Level Served</w:t>
            </w:r>
          </w:p>
        </w:tc>
        <w:tc>
          <w:tcPr>
            <w:tcW w:w="979" w:type="dxa"/>
            <w:vMerge w:val="restart"/>
            <w:vAlign w:val="center"/>
          </w:tcPr>
          <w:p w:rsidR="009A3EE8" w:rsidRPr="009A3EE8" w:rsidRDefault="009A3EE8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>Current FTEs</w:t>
            </w:r>
          </w:p>
        </w:tc>
        <w:tc>
          <w:tcPr>
            <w:tcW w:w="979" w:type="dxa"/>
            <w:gridSpan w:val="3"/>
            <w:vAlign w:val="center"/>
          </w:tcPr>
          <w:p w:rsidR="009A3EE8" w:rsidRPr="009A3EE8" w:rsidRDefault="009A3EE8" w:rsidP="005A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1"/>
              </w:rPr>
            </w:pPr>
            <w:r w:rsidRPr="009A3EE8">
              <w:rPr>
                <w:b w:val="0"/>
                <w:szCs w:val="21"/>
              </w:rPr>
              <w:t>Projected</w:t>
            </w:r>
          </w:p>
        </w:tc>
      </w:tr>
      <w:tr w:rsidR="009A3EE8" w:rsidRPr="007F465A" w:rsidTr="00A93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vAlign w:val="center"/>
          </w:tcPr>
          <w:p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979" w:type="dxa"/>
            <w:vMerge/>
            <w:vAlign w:val="center"/>
          </w:tcPr>
          <w:p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85291E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2022-23</w:t>
            </w:r>
          </w:p>
        </w:tc>
        <w:tc>
          <w:tcPr>
            <w:tcW w:w="979" w:type="dxa"/>
            <w:vAlign w:val="center"/>
          </w:tcPr>
          <w:p w:rsidR="009A3EE8" w:rsidRPr="009A3EE8" w:rsidRDefault="0085291E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2023-24</w:t>
            </w:r>
          </w:p>
        </w:tc>
        <w:tc>
          <w:tcPr>
            <w:tcW w:w="979" w:type="dxa"/>
            <w:vAlign w:val="center"/>
          </w:tcPr>
          <w:p w:rsidR="009A3EE8" w:rsidRPr="009A3EE8" w:rsidRDefault="0085291E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2024-25</w:t>
            </w:r>
          </w:p>
        </w:tc>
      </w:tr>
      <w:tr w:rsidR="009A3EE8" w:rsidRPr="007F465A" w:rsidTr="00A93356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rPr>
                <w:bCs w:val="0"/>
                <w:szCs w:val="21"/>
              </w:rPr>
            </w:pPr>
            <w:r>
              <w:rPr>
                <w:b w:val="0"/>
                <w:szCs w:val="21"/>
              </w:rPr>
              <w:t>K-6</w:t>
            </w: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:rsidTr="00A93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7-8</w:t>
            </w: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:rsidTr="00A93356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9-12</w:t>
            </w: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</w:tbl>
    <w:p w:rsidR="006B4ACC" w:rsidRDefault="006B4ACC" w:rsidP="00A93356">
      <w:pPr>
        <w:pStyle w:val="Heading2"/>
        <w:ind w:right="0"/>
        <w:rPr>
          <w:color w:val="C00000"/>
        </w:rPr>
      </w:pPr>
      <w:r>
        <w:rPr>
          <w:color w:val="C00000"/>
        </w:rPr>
        <w:t>fte support staff</w:t>
      </w:r>
    </w:p>
    <w:tbl>
      <w:tblPr>
        <w:tblStyle w:val="GridTable6Colorful"/>
        <w:tblpPr w:leftFromText="187" w:rightFromText="187" w:vertAnchor="text" w:tblpY="1"/>
        <w:tblOverlap w:val="never"/>
        <w:tblW w:w="8365" w:type="dxa"/>
        <w:tblLayout w:type="fixed"/>
        <w:tblLook w:val="04A0" w:firstRow="1" w:lastRow="0" w:firstColumn="1" w:lastColumn="0" w:noHBand="0" w:noVBand="1"/>
      </w:tblPr>
      <w:tblGrid>
        <w:gridCol w:w="1673"/>
        <w:gridCol w:w="1673"/>
        <w:gridCol w:w="1673"/>
        <w:gridCol w:w="1673"/>
        <w:gridCol w:w="1673"/>
      </w:tblGrid>
      <w:tr w:rsidR="00067246" w:rsidRPr="00B4660F" w:rsidTr="00067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 w:val="restart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Support Staff Positions</w:t>
            </w:r>
          </w:p>
        </w:tc>
        <w:tc>
          <w:tcPr>
            <w:tcW w:w="1829" w:type="dxa"/>
            <w:gridSpan w:val="4"/>
            <w:vAlign w:val="center"/>
          </w:tcPr>
          <w:p w:rsidR="00067246" w:rsidRPr="004A0618" w:rsidRDefault="00067246" w:rsidP="009564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Current FTE</w:t>
            </w:r>
          </w:p>
        </w:tc>
      </w:tr>
      <w:tr w:rsidR="00067246" w:rsidRPr="00B4660F" w:rsidTr="00067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1829" w:type="dxa"/>
            <w:vMerge w:val="restart"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K-6</w:t>
            </w:r>
          </w:p>
        </w:tc>
        <w:tc>
          <w:tcPr>
            <w:tcW w:w="1829" w:type="dxa"/>
            <w:vMerge w:val="restart"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7-8</w:t>
            </w:r>
          </w:p>
        </w:tc>
        <w:tc>
          <w:tcPr>
            <w:tcW w:w="1829" w:type="dxa"/>
            <w:vMerge w:val="restart"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9-12</w:t>
            </w:r>
          </w:p>
        </w:tc>
        <w:tc>
          <w:tcPr>
            <w:tcW w:w="1829" w:type="dxa"/>
            <w:vMerge w:val="restart"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Total</w:t>
            </w:r>
          </w:p>
        </w:tc>
      </w:tr>
      <w:tr w:rsidR="00067246" w:rsidRPr="00B4660F" w:rsidTr="00067246">
        <w:trPr>
          <w:cantSplit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1829" w:type="dxa"/>
            <w:vMerge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Merge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Merge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Merge/>
            <w:shd w:val="clear" w:color="auto" w:fill="auto"/>
            <w:textDirection w:val="tbRl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Food Service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Maintenance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Aides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Secretarial/</w:t>
            </w:r>
            <w:r w:rsidR="004A0618">
              <w:rPr>
                <w:b w:val="0"/>
                <w:szCs w:val="21"/>
              </w:rPr>
              <w:br/>
            </w:r>
            <w:r w:rsidRPr="004A0618">
              <w:rPr>
                <w:b w:val="0"/>
                <w:szCs w:val="21"/>
              </w:rPr>
              <w:t>clerical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Transportation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Extracurricular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:rsidTr="00067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Other</w:t>
            </w:r>
          </w:p>
        </w:tc>
        <w:tc>
          <w:tcPr>
            <w:tcW w:w="1829" w:type="dxa"/>
            <w:vAlign w:val="center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829" w:type="dxa"/>
          </w:tcPr>
          <w:p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</w:tbl>
    <w:p w:rsidR="00067246" w:rsidRDefault="00067246" w:rsidP="009564F8">
      <w:pPr>
        <w:pStyle w:val="Heading2"/>
        <w:ind w:right="0"/>
        <w:rPr>
          <w:color w:val="C00000"/>
        </w:rPr>
      </w:pPr>
    </w:p>
    <w:tbl>
      <w:tblPr>
        <w:tblStyle w:val="GridTable6Colorful"/>
        <w:tblpPr w:leftFromText="187" w:rightFromText="187" w:vertAnchor="text" w:tblpY="1"/>
        <w:tblOverlap w:val="never"/>
        <w:tblW w:w="9445" w:type="dxa"/>
        <w:tblLayout w:type="fixed"/>
        <w:tblLook w:val="04A0" w:firstRow="1" w:lastRow="0" w:firstColumn="1" w:lastColumn="0" w:noHBand="0" w:noVBand="1"/>
      </w:tblPr>
      <w:tblGrid>
        <w:gridCol w:w="1524"/>
        <w:gridCol w:w="661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067246" w:rsidRPr="004A0618" w:rsidTr="004A0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 w:val="restart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lastRenderedPageBreak/>
              <w:t>Support Staff Positions</w:t>
            </w:r>
          </w:p>
        </w:tc>
        <w:tc>
          <w:tcPr>
            <w:tcW w:w="720" w:type="dxa"/>
            <w:gridSpan w:val="12"/>
            <w:vAlign w:val="center"/>
          </w:tcPr>
          <w:p w:rsidR="00067246" w:rsidRPr="004A0618" w:rsidRDefault="00067246" w:rsidP="005040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Projected</w:t>
            </w:r>
          </w:p>
        </w:tc>
      </w:tr>
      <w:tr w:rsidR="00067246" w:rsidRPr="004A0618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vAlign w:val="center"/>
          </w:tcPr>
          <w:p w:rsidR="00067246" w:rsidRPr="004A0618" w:rsidRDefault="0085291E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</w:t>
            </w:r>
            <w:r w:rsidR="00AA4B6B">
              <w:rPr>
                <w:sz w:val="20"/>
                <w:szCs w:val="20"/>
              </w:rPr>
              <w:t>23</w:t>
            </w:r>
          </w:p>
        </w:tc>
        <w:tc>
          <w:tcPr>
            <w:tcW w:w="720" w:type="dxa"/>
            <w:gridSpan w:val="4"/>
            <w:vAlign w:val="center"/>
          </w:tcPr>
          <w:p w:rsidR="00067246" w:rsidRPr="004A0618" w:rsidRDefault="00AA4B6B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2023-24</w:t>
            </w:r>
          </w:p>
        </w:tc>
        <w:tc>
          <w:tcPr>
            <w:tcW w:w="720" w:type="dxa"/>
            <w:gridSpan w:val="4"/>
            <w:vAlign w:val="center"/>
          </w:tcPr>
          <w:p w:rsidR="00067246" w:rsidRPr="004A0618" w:rsidRDefault="00AA4B6B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2024-25</w:t>
            </w:r>
          </w:p>
        </w:tc>
      </w:tr>
      <w:tr w:rsidR="00067246" w:rsidRPr="004A0618" w:rsidTr="004A0618">
        <w:trPr>
          <w:cantSplit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K-6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7-8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9-12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Total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K-6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7-8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9-12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Total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K-6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7-8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9-12</w:t>
            </w:r>
          </w:p>
        </w:tc>
        <w:tc>
          <w:tcPr>
            <w:tcW w:w="720" w:type="dxa"/>
            <w:textDirection w:val="tbRl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Total</w:t>
            </w:r>
          </w:p>
        </w:tc>
      </w:tr>
      <w:tr w:rsidR="00067246" w:rsidRPr="004A0618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Food Service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Maintenance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Aides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Secretarial/</w:t>
            </w:r>
            <w:r w:rsidR="004A0618" w:rsidRPr="004A0618">
              <w:rPr>
                <w:b w:val="0"/>
                <w:sz w:val="20"/>
                <w:szCs w:val="20"/>
              </w:rPr>
              <w:br/>
            </w:r>
            <w:r w:rsidRPr="004A0618">
              <w:rPr>
                <w:b w:val="0"/>
                <w:sz w:val="20"/>
                <w:szCs w:val="20"/>
              </w:rPr>
              <w:t>clerical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Transportation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Extracurricular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Other</w:t>
            </w: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067246" w:rsidRPr="00067246" w:rsidRDefault="00067246" w:rsidP="00067246">
      <w:pPr>
        <w:rPr>
          <w:lang w:val="en-GB"/>
        </w:rPr>
      </w:pPr>
    </w:p>
    <w:p w:rsidR="009A3EE8" w:rsidRDefault="009A3EE8" w:rsidP="009564F8">
      <w:pPr>
        <w:pStyle w:val="Heading2"/>
        <w:ind w:right="0"/>
        <w:rPr>
          <w:color w:val="C00000"/>
        </w:rPr>
      </w:pPr>
      <w:r>
        <w:rPr>
          <w:color w:val="C00000"/>
        </w:rPr>
        <w:t>administrative staff</w:t>
      </w:r>
    </w:p>
    <w:tbl>
      <w:tblPr>
        <w:tblStyle w:val="GridTable6Colorful"/>
        <w:tblW w:w="8275" w:type="dxa"/>
        <w:jc w:val="center"/>
        <w:tblLayout w:type="fixed"/>
        <w:tblLook w:val="04A0" w:firstRow="1" w:lastRow="0" w:firstColumn="1" w:lastColumn="0" w:noHBand="0" w:noVBand="1"/>
      </w:tblPr>
      <w:tblGrid>
        <w:gridCol w:w="1655"/>
        <w:gridCol w:w="1655"/>
        <w:gridCol w:w="1655"/>
        <w:gridCol w:w="1655"/>
        <w:gridCol w:w="1655"/>
      </w:tblGrid>
      <w:tr w:rsidR="009A3EE8" w:rsidRPr="007F465A" w:rsidTr="00AA4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Merge w:val="restart"/>
            <w:vAlign w:val="center"/>
          </w:tcPr>
          <w:p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>Grade Level Served</w:t>
            </w:r>
          </w:p>
        </w:tc>
        <w:tc>
          <w:tcPr>
            <w:tcW w:w="1655" w:type="dxa"/>
            <w:vMerge w:val="restart"/>
            <w:vAlign w:val="center"/>
          </w:tcPr>
          <w:p w:rsidR="009A3EE8" w:rsidRPr="009A3EE8" w:rsidRDefault="009A3EE8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 xml:space="preserve">Current </w:t>
            </w:r>
            <w:r>
              <w:rPr>
                <w:b w:val="0"/>
                <w:szCs w:val="21"/>
              </w:rPr>
              <w:t>Staff</w:t>
            </w:r>
          </w:p>
        </w:tc>
        <w:tc>
          <w:tcPr>
            <w:tcW w:w="4965" w:type="dxa"/>
            <w:gridSpan w:val="3"/>
            <w:vAlign w:val="center"/>
          </w:tcPr>
          <w:p w:rsidR="009A3EE8" w:rsidRPr="009A3EE8" w:rsidRDefault="009A3EE8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1"/>
              </w:rPr>
            </w:pPr>
            <w:r w:rsidRPr="009A3EE8">
              <w:rPr>
                <w:b w:val="0"/>
                <w:szCs w:val="21"/>
              </w:rPr>
              <w:t>Projected</w:t>
            </w:r>
          </w:p>
        </w:tc>
      </w:tr>
      <w:tr w:rsidR="00AA4B6B" w:rsidRPr="007F465A" w:rsidTr="00AA4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Merge/>
            <w:vAlign w:val="center"/>
          </w:tcPr>
          <w:p w:rsidR="00AA4B6B" w:rsidRPr="009A3EE8" w:rsidRDefault="00AA4B6B" w:rsidP="00AA4B6B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1655" w:type="dxa"/>
            <w:vMerge/>
            <w:vAlign w:val="center"/>
          </w:tcPr>
          <w:p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2022-23</w:t>
            </w:r>
          </w:p>
        </w:tc>
        <w:tc>
          <w:tcPr>
            <w:tcW w:w="1655" w:type="dxa"/>
            <w:vAlign w:val="center"/>
          </w:tcPr>
          <w:p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2023-24</w:t>
            </w:r>
          </w:p>
        </w:tc>
        <w:tc>
          <w:tcPr>
            <w:tcW w:w="1655" w:type="dxa"/>
            <w:vAlign w:val="center"/>
          </w:tcPr>
          <w:p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2024-25</w:t>
            </w:r>
          </w:p>
        </w:tc>
      </w:tr>
      <w:tr w:rsidR="009A3EE8" w:rsidRPr="007F465A" w:rsidTr="00AA4B6B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Align w:val="center"/>
          </w:tcPr>
          <w:p w:rsidR="009A3EE8" w:rsidRPr="009A3EE8" w:rsidRDefault="009A3EE8" w:rsidP="009A3EE8">
            <w:pPr>
              <w:jc w:val="center"/>
              <w:rPr>
                <w:bCs w:val="0"/>
                <w:szCs w:val="21"/>
              </w:rPr>
            </w:pPr>
            <w:r>
              <w:rPr>
                <w:b w:val="0"/>
                <w:szCs w:val="21"/>
              </w:rPr>
              <w:t>K-6</w:t>
            </w: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:rsidTr="00AA4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7-8</w:t>
            </w: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:rsidTr="00AA4B6B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9-12</w:t>
            </w: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</w:tbl>
    <w:p w:rsidR="009564F8" w:rsidRDefault="009564F8" w:rsidP="00A93356">
      <w:pPr>
        <w:pStyle w:val="Heading2"/>
        <w:spacing w:before="0"/>
        <w:ind w:right="0"/>
        <w:rPr>
          <w:color w:val="C00000"/>
        </w:rPr>
        <w:sectPr w:rsidR="009564F8" w:rsidSect="00B203F1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9A3EE8" w:rsidRDefault="009A3EE8" w:rsidP="009564F8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staffing questions</w:t>
      </w:r>
    </w:p>
    <w:p w:rsidR="009A3EE8" w:rsidRPr="00A93356" w:rsidRDefault="009A3EE8" w:rsidP="008308C6">
      <w:pPr>
        <w:pStyle w:val="ListParagraph"/>
        <w:numPr>
          <w:ilvl w:val="0"/>
          <w:numId w:val="26"/>
        </w:numPr>
        <w:spacing w:before="0" w:after="0"/>
        <w:ind w:left="274" w:hanging="274"/>
        <w:contextualSpacing w:val="0"/>
        <w:rPr>
          <w:lang w:val="en-GB"/>
        </w:rPr>
      </w:pPr>
      <w:r w:rsidRPr="009A3EE8">
        <w:rPr>
          <w:lang w:val="en-GB"/>
        </w:rPr>
        <w:t>Does the district need to adjust staffing levels for next year? In three years? In five years?</w:t>
      </w:r>
    </w:p>
    <w:p w:rsidR="009A3EE8" w:rsidRDefault="009A3EE8" w:rsidP="008308C6">
      <w:pPr>
        <w:ind w:left="270" w:hanging="270"/>
        <w:rPr>
          <w:lang w:val="en-GB"/>
        </w:rPr>
      </w:pPr>
    </w:p>
    <w:p w:rsidR="009A3EE8" w:rsidRPr="009A3EE8" w:rsidRDefault="009A3EE8" w:rsidP="008308C6">
      <w:pPr>
        <w:pStyle w:val="ListParagraph"/>
        <w:numPr>
          <w:ilvl w:val="0"/>
          <w:numId w:val="26"/>
        </w:numPr>
        <w:spacing w:before="0" w:after="0"/>
        <w:ind w:left="270" w:hanging="270"/>
        <w:contextualSpacing w:val="0"/>
        <w:rPr>
          <w:lang w:val="en-GB"/>
        </w:rPr>
      </w:pPr>
      <w:r w:rsidRPr="009A3EE8">
        <w:rPr>
          <w:lang w:val="en-GB"/>
        </w:rPr>
        <w:t>If yes to question 1, which staffing areas will need to be changed (instructional, support, or administration)?  What is the reason for these changes (demographics only, changes to course offerings, etc.)?</w:t>
      </w:r>
    </w:p>
    <w:p w:rsidR="009A3EE8" w:rsidRPr="009A3EE8" w:rsidRDefault="009A3EE8" w:rsidP="009A3EE8">
      <w:pPr>
        <w:rPr>
          <w:lang w:val="en-GB"/>
        </w:rPr>
        <w:sectPr w:rsidR="009A3EE8" w:rsidRPr="009A3EE8" w:rsidSect="00B4660F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4E6F3D" w:rsidRPr="005E3BF3" w:rsidRDefault="004E6F3D" w:rsidP="005E3BF3">
      <w:pPr>
        <w:pStyle w:val="Heading1"/>
        <w:spacing w:before="0" w:after="120"/>
        <w:rPr>
          <w:color w:val="C00000"/>
        </w:rPr>
      </w:pPr>
      <w:r w:rsidRPr="005E3BF3">
        <w:rPr>
          <w:color w:val="C00000"/>
        </w:rPr>
        <w:lastRenderedPageBreak/>
        <w:t>facility planning</w:t>
      </w:r>
    </w:p>
    <w:tbl>
      <w:tblPr>
        <w:tblStyle w:val="GridTable6Colorful"/>
        <w:tblpPr w:leftFromText="187" w:rightFromText="187" w:vertAnchor="text" w:tblpY="1"/>
        <w:tblOverlap w:val="never"/>
        <w:tblW w:w="10165" w:type="dxa"/>
        <w:tblLayout w:type="fixed"/>
        <w:tblLook w:val="04A0" w:firstRow="1" w:lastRow="0" w:firstColumn="1" w:lastColumn="0" w:noHBand="0" w:noVBand="1"/>
      </w:tblPr>
      <w:tblGrid>
        <w:gridCol w:w="2254"/>
        <w:gridCol w:w="1131"/>
        <w:gridCol w:w="1130"/>
        <w:gridCol w:w="1130"/>
        <w:gridCol w:w="1130"/>
        <w:gridCol w:w="1130"/>
        <w:gridCol w:w="1130"/>
        <w:gridCol w:w="1130"/>
      </w:tblGrid>
      <w:tr w:rsidR="004E6F3D" w:rsidRPr="007F465A" w:rsidTr="005E3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Facility</w:t>
            </w:r>
            <w:r w:rsidR="005A03DA" w:rsidRPr="00A93356">
              <w:rPr>
                <w:b w:val="0"/>
                <w:sz w:val="18"/>
                <w:szCs w:val="18"/>
              </w:rPr>
              <w:t xml:space="preserve"> Name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Grade Level Served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Facility Age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Current Occupancy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% of Capacity Used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 xml:space="preserve">Projected Occupancy </w:t>
            </w:r>
            <w:r w:rsidR="00AA4B6B">
              <w:rPr>
                <w:b w:val="0"/>
                <w:sz w:val="18"/>
                <w:szCs w:val="18"/>
              </w:rPr>
              <w:t>2022-23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 xml:space="preserve">Projected Occupancy </w:t>
            </w:r>
            <w:r w:rsidR="00AA4B6B">
              <w:rPr>
                <w:b w:val="0"/>
                <w:sz w:val="18"/>
                <w:szCs w:val="18"/>
              </w:rPr>
              <w:t>2023-24</w:t>
            </w: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 xml:space="preserve">Projected Occupancy </w:t>
            </w:r>
            <w:r w:rsidR="00AA4B6B">
              <w:rPr>
                <w:b w:val="0"/>
                <w:sz w:val="18"/>
                <w:szCs w:val="18"/>
              </w:rPr>
              <w:t>2024-25</w:t>
            </w:r>
          </w:p>
        </w:tc>
      </w:tr>
      <w:tr w:rsidR="004E6F3D" w:rsidRPr="007F465A" w:rsidTr="005E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:rsidTr="005E3BF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:rsidTr="005E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:rsidTr="005E3BF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:rsidTr="005E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</w:tbl>
    <w:p w:rsidR="005E3BF3" w:rsidRDefault="005A03DA" w:rsidP="005E3BF3">
      <w:pPr>
        <w:tabs>
          <w:tab w:val="left" w:pos="1320"/>
        </w:tabs>
        <w:rPr>
          <w:lang w:val="en-GB"/>
        </w:rPr>
      </w:pPr>
      <w:r>
        <w:rPr>
          <w:lang w:val="en-GB"/>
        </w:rPr>
        <w:tab/>
      </w:r>
    </w:p>
    <w:p w:rsidR="005A03DA" w:rsidRPr="00AA61AB" w:rsidRDefault="005A03DA" w:rsidP="005E3BF3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t>facility planning questions</w:t>
      </w: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4" w:hanging="274"/>
        <w:contextualSpacing w:val="0"/>
      </w:pPr>
      <w:r w:rsidRPr="005A03DA">
        <w:t>List facility upgrades needed (e.g., Fire code, ADA compliance, energy efficiency, air quality, facility security, technology upgrades, etc.).</w:t>
      </w:r>
    </w:p>
    <w:p w:rsidR="005A03DA" w:rsidRPr="005A03DA" w:rsidRDefault="005A03DA" w:rsidP="005E3BF3">
      <w:pPr>
        <w:ind w:left="270" w:hanging="270"/>
        <w:rPr>
          <w:rFonts w:eastAsiaTheme="minorHAnsi"/>
        </w:rPr>
      </w:pP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 xml:space="preserve">Are areas other than classrooms being used for instructional purposes (e.g., storage rooms, commons areas, etc.)? If yes, explain. </w:t>
      </w:r>
    </w:p>
    <w:p w:rsidR="005A03DA" w:rsidRPr="005A03DA" w:rsidRDefault="005A03DA" w:rsidP="005E3BF3">
      <w:pPr>
        <w:rPr>
          <w:rFonts w:eastAsiaTheme="minorHAnsi"/>
        </w:rPr>
      </w:pP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Are portable classrooms being used?  If so, how many and for how much longer?</w:t>
      </w:r>
    </w:p>
    <w:p w:rsidR="005A03DA" w:rsidRPr="005A03DA" w:rsidRDefault="005A03DA" w:rsidP="005E3BF3">
      <w:pPr>
        <w:rPr>
          <w:rFonts w:eastAsiaTheme="minorHAnsi"/>
        </w:rPr>
      </w:pP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Are new facilities needed due to enrollment projections or other reasons such as a facility's age?  Explain. If yes, when will new facility be needed?</w:t>
      </w:r>
    </w:p>
    <w:p w:rsidR="005A03DA" w:rsidRDefault="005A03DA" w:rsidP="005E3BF3">
      <w:pPr>
        <w:ind w:left="270" w:hanging="270"/>
        <w:rPr>
          <w:rFonts w:eastAsiaTheme="minorHAnsi"/>
        </w:rPr>
      </w:pP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Can any current facilities be repurposed? Explain.</w:t>
      </w:r>
    </w:p>
    <w:p w:rsidR="005A03DA" w:rsidRPr="005A03DA" w:rsidRDefault="005A03DA" w:rsidP="005E3BF3">
      <w:pPr>
        <w:ind w:left="270" w:hanging="270"/>
        <w:rPr>
          <w:rFonts w:eastAsiaTheme="minorHAnsi"/>
        </w:rPr>
      </w:pP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Do any current facilities need to be sold? Explain.</w:t>
      </w:r>
    </w:p>
    <w:p w:rsidR="005A03DA" w:rsidRPr="005A03DA" w:rsidRDefault="005A03DA" w:rsidP="005E3BF3">
      <w:pPr>
        <w:ind w:left="270" w:hanging="270"/>
        <w:rPr>
          <w:rFonts w:eastAsiaTheme="minorHAnsi"/>
        </w:rPr>
      </w:pPr>
    </w:p>
    <w:p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Will the district need to increase its building levy (20 mill max) and/or seek voter approval of bond issuance in order to accomplish facility goals?</w:t>
      </w:r>
    </w:p>
    <w:p w:rsidR="004E6F3D" w:rsidRPr="005A03DA" w:rsidRDefault="005A03DA" w:rsidP="005A03DA">
      <w:pPr>
        <w:tabs>
          <w:tab w:val="left" w:pos="1320"/>
        </w:tabs>
        <w:rPr>
          <w:lang w:val="en-GB"/>
        </w:rPr>
        <w:sectPr w:rsidR="004E6F3D" w:rsidRPr="005A03DA" w:rsidSect="00362DA3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  <w:r>
        <w:rPr>
          <w:lang w:val="en-GB"/>
        </w:rPr>
        <w:tab/>
      </w:r>
    </w:p>
    <w:p w:rsidR="004E6F3D" w:rsidRPr="00A76EF4" w:rsidRDefault="004E6F3D" w:rsidP="004E6F3D">
      <w:pPr>
        <w:pStyle w:val="Heading1"/>
        <w:spacing w:before="0" w:after="120"/>
      </w:pPr>
      <w:r>
        <w:lastRenderedPageBreak/>
        <w:t>outcome of three and five-year demographic planning</w:t>
      </w: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Academic and extracurricular programs:</w:t>
      </w: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Instructional and administrative staffing:</w:t>
      </w: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Facility needs and utilization:</w:t>
      </w: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District tax levies:</w:t>
      </w: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Other:</w:t>
      </w:r>
    </w:p>
    <w:p w:rsidR="004E6F3D" w:rsidRPr="00381387" w:rsidRDefault="004E6F3D" w:rsidP="004E6F3D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:rsidR="00625AAF" w:rsidRDefault="00625AAF" w:rsidP="00625AAF">
      <w:pPr>
        <w:pStyle w:val="BodyText"/>
        <w:tabs>
          <w:tab w:val="left" w:pos="2579"/>
        </w:tabs>
        <w:spacing w:after="60"/>
        <w:ind w:right="230"/>
        <w:rPr>
          <w:rFonts w:ascii="Helvetica" w:hAnsi="Helvetica"/>
          <w:color w:val="444444"/>
          <w:shd w:val="clear" w:color="auto" w:fill="FFFFFF"/>
        </w:rPr>
      </w:pPr>
      <w:r w:rsidRPr="00073431">
        <w:rPr>
          <w:lang w:val="en-GB"/>
        </w:rPr>
        <w:br w:type="page"/>
      </w: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rPr>
          <w:rFonts w:ascii="D-DIN" w:hAnsi="D-DIN"/>
          <w:sz w:val="21"/>
          <w:szCs w:val="21"/>
          <w:lang w:val="en-GB"/>
        </w:rPr>
        <w:sectPr w:rsidR="00625AAF" w:rsidSect="00362DA3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145A9F" w:rsidRDefault="00145A9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145A9F" w:rsidRDefault="00145A9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  <w:r>
        <w:rPr>
          <w:rFonts w:ascii="D-DIN" w:hAnsi="D-DIN"/>
          <w:noProof/>
          <w:sz w:val="21"/>
          <w:szCs w:val="21"/>
          <w:lang w:val="en-GB"/>
        </w:rPr>
        <w:drawing>
          <wp:anchor distT="0" distB="0" distL="114300" distR="114300" simplePos="0" relativeHeight="251674112" behindDoc="1" locked="0" layoutInCell="1" allowOverlap="1" wp14:anchorId="2FC83777" wp14:editId="2F04AFC4">
            <wp:simplePos x="0" y="0"/>
            <wp:positionH relativeFrom="margin">
              <wp:posOffset>1435100</wp:posOffset>
            </wp:positionH>
            <wp:positionV relativeFrom="paragraph">
              <wp:posOffset>241935</wp:posOffset>
            </wp:positionV>
            <wp:extent cx="2914015" cy="142875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DSBA Logo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AAF" w:rsidRDefault="00625AAF" w:rsidP="00625AAF">
      <w:pPr>
        <w:pStyle w:val="BodyText"/>
        <w:tabs>
          <w:tab w:val="left" w:pos="2579"/>
        </w:tabs>
        <w:spacing w:before="240" w:line="360" w:lineRule="auto"/>
        <w:jc w:val="center"/>
        <w:rPr>
          <w:rFonts w:ascii="D-DIN" w:hAnsi="D-DIN"/>
          <w:sz w:val="21"/>
          <w:szCs w:val="21"/>
          <w:lang w:val="en-GB"/>
        </w:rPr>
      </w:pPr>
    </w:p>
    <w:p w:rsidR="00625AAF" w:rsidRDefault="00145A9F" w:rsidP="00625AAF">
      <w:pPr>
        <w:pStyle w:val="BodyText"/>
        <w:tabs>
          <w:tab w:val="left" w:pos="2579"/>
        </w:tabs>
        <w:spacing w:before="240" w:line="360" w:lineRule="auto"/>
        <w:jc w:val="center"/>
        <w:rPr>
          <w:rFonts w:ascii="D-DIN" w:hAnsi="D-DIN"/>
          <w:sz w:val="21"/>
          <w:szCs w:val="21"/>
          <w:lang w:val="en-GB"/>
        </w:rPr>
      </w:pPr>
      <w:r w:rsidRPr="00145A9F">
        <w:rPr>
          <w:rFonts w:ascii="D-DIN" w:eastAsia="Times New Roman" w:hAnsi="D-DIN"/>
          <w:noProof/>
          <w:color w:val="262626" w:themeColor="text1" w:themeTint="D9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ED46C9" wp14:editId="7FC16548">
                <wp:simplePos x="0" y="0"/>
                <wp:positionH relativeFrom="column">
                  <wp:posOffset>2057401</wp:posOffset>
                </wp:positionH>
                <wp:positionV relativeFrom="paragraph">
                  <wp:posOffset>120015</wp:posOffset>
                </wp:positionV>
                <wp:extent cx="1828800" cy="1828800"/>
                <wp:effectExtent l="0" t="857250" r="0" b="8788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799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38A5" w:rsidRPr="00145A9F" w:rsidRDefault="008338A5" w:rsidP="00145A9F">
                            <w:pPr>
                              <w:pStyle w:val="Header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A9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District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46C9" id="Text Box 23" o:spid="_x0000_s1027" type="#_x0000_t202" style="position:absolute;left:0;text-align:left;margin-left:162pt;margin-top:9.45pt;width:2in;height:2in;rotation:-1946425fd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" filled="f" stroked="f">
                <v:textbox style="mso-fit-shape-to-text:t">
                  <w:txbxContent>
                    <w:p w:rsidR="008338A5" w:rsidRPr="00145A9F" w:rsidRDefault="008338A5" w:rsidP="00145A9F">
                      <w:pPr>
                        <w:pStyle w:val="Header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5A9F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District Logo Here</w:t>
                      </w:r>
                    </w:p>
                  </w:txbxContent>
                </v:textbox>
              </v:shape>
            </w:pict>
          </mc:Fallback>
        </mc:AlternateContent>
      </w:r>
    </w:p>
    <w:p w:rsidR="00625AAF" w:rsidRDefault="00625AAF" w:rsidP="00625AAF">
      <w:pPr>
        <w:pStyle w:val="BodyText"/>
        <w:tabs>
          <w:tab w:val="left" w:pos="2579"/>
        </w:tabs>
        <w:spacing w:before="240" w:line="360" w:lineRule="auto"/>
        <w:jc w:val="center"/>
        <w:rPr>
          <w:rFonts w:ascii="D-DIN" w:hAnsi="D-DIN"/>
          <w:sz w:val="21"/>
          <w:szCs w:val="21"/>
          <w:lang w:val="en-GB"/>
        </w:rPr>
      </w:pPr>
    </w:p>
    <w:p w:rsidR="00625AAF" w:rsidRPr="00B35561" w:rsidRDefault="00145A9F" w:rsidP="00625AAF">
      <w:pPr>
        <w:pStyle w:val="BodyText"/>
        <w:tabs>
          <w:tab w:val="left" w:pos="2579"/>
        </w:tabs>
        <w:spacing w:before="240" w:line="276" w:lineRule="auto"/>
        <w:jc w:val="center"/>
        <w:rPr>
          <w:rFonts w:ascii="D-DIN" w:hAnsi="D-DIN"/>
          <w:sz w:val="21"/>
          <w:szCs w:val="21"/>
          <w:lang w:val="en-GB"/>
        </w:rPr>
      </w:pPr>
      <w:r>
        <w:rPr>
          <w:rFonts w:ascii="D-DIN" w:hAnsi="D-DIN"/>
          <w:sz w:val="21"/>
          <w:szCs w:val="21"/>
          <w:lang w:val="en-GB"/>
        </w:rPr>
        <w:t>[Name of District]</w:t>
      </w:r>
    </w:p>
    <w:p w:rsidR="00625AAF" w:rsidRPr="00B35561" w:rsidRDefault="00145A9F" w:rsidP="00625AAF">
      <w:pPr>
        <w:spacing w:line="276" w:lineRule="auto"/>
        <w:jc w:val="center"/>
        <w:rPr>
          <w:color w:val="auto"/>
        </w:rPr>
      </w:pPr>
      <w:r>
        <w:rPr>
          <w:color w:val="auto"/>
          <w:szCs w:val="21"/>
          <w:lang w:val="en-GB"/>
        </w:rPr>
        <w:t>[Address]</w:t>
      </w:r>
      <w:r w:rsidR="00625AAF" w:rsidRPr="00B35561">
        <w:rPr>
          <w:color w:val="auto"/>
        </w:rPr>
        <w:t xml:space="preserve">, </w:t>
      </w:r>
      <w:r>
        <w:rPr>
          <w:color w:val="auto"/>
        </w:rPr>
        <w:t>[City]</w:t>
      </w:r>
      <w:r w:rsidR="00625AAF" w:rsidRPr="00B35561">
        <w:rPr>
          <w:color w:val="auto"/>
        </w:rPr>
        <w:t xml:space="preserve">, North Dakota </w:t>
      </w:r>
      <w:r>
        <w:rPr>
          <w:color w:val="auto"/>
        </w:rPr>
        <w:t>[Zip code]</w:t>
      </w:r>
    </w:p>
    <w:p w:rsidR="00625AAF" w:rsidRPr="00B35561" w:rsidRDefault="00145A9F" w:rsidP="00625AAF">
      <w:pPr>
        <w:spacing w:line="276" w:lineRule="auto"/>
        <w:jc w:val="center"/>
        <w:rPr>
          <w:rFonts w:cs="Arial"/>
          <w:color w:val="auto"/>
        </w:rPr>
      </w:pPr>
      <w:r>
        <w:rPr>
          <w:color w:val="auto"/>
        </w:rPr>
        <w:t>[Phone number]</w:t>
      </w:r>
      <w:r w:rsidR="00625AAF" w:rsidRPr="00B35561">
        <w:rPr>
          <w:color w:val="auto"/>
        </w:rPr>
        <w:t xml:space="preserve"> </w:t>
      </w:r>
      <w:r w:rsidR="00625AAF" w:rsidRPr="00B35561">
        <w:rPr>
          <w:rFonts w:cs="Arial"/>
          <w:color w:val="auto"/>
        </w:rPr>
        <w:t xml:space="preserve">• </w:t>
      </w:r>
      <w:r>
        <w:rPr>
          <w:rFonts w:cs="Arial"/>
          <w:color w:val="auto"/>
        </w:rPr>
        <w:t>[Website]</w:t>
      </w:r>
    </w:p>
    <w:sectPr w:rsidR="00625AAF" w:rsidRPr="00B35561" w:rsidSect="00625AAF">
      <w:headerReference w:type="default" r:id="rId27"/>
      <w:footerReference w:type="default" r:id="rId28"/>
      <w:pgSz w:w="12240" w:h="15840"/>
      <w:pgMar w:top="2434" w:right="1440" w:bottom="1080" w:left="1440" w:header="907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8A5" w:rsidRDefault="008338A5" w:rsidP="00A71FD1">
      <w:r>
        <w:separator/>
      </w:r>
    </w:p>
  </w:endnote>
  <w:endnote w:type="continuationSeparator" w:id="0">
    <w:p w:rsidR="008338A5" w:rsidRDefault="008338A5" w:rsidP="00A7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AF01C5-91E3-47E5-B9D0-FBB6E66D72AD}"/>
    <w:embedBold r:id="rId2" w:fontKey="{D0632E28-765B-4834-8404-88F60C64D015}"/>
    <w:embedItalic r:id="rId3" w:fontKey="{83985192-5681-4964-858E-7C9A6F65A947}"/>
    <w:embedBoldItalic r:id="rId4" w:fontKey="{68A53686-8115-4709-9BEE-8F00B49E5355}"/>
  </w:font>
  <w:font w:name="D-DIN">
    <w:altName w:val="Arial"/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8C11E27F-D429-49B2-B47D-6C50CC68BA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BB77496-BA1A-40F8-8C12-1260905A9EEC}"/>
    <w:embedBold r:id="rId7" w:fontKey="{EB0D93E2-E225-440B-98C2-240C4652A972}"/>
    <w:embedItalic r:id="rId8" w:fontKey="{3623FE7F-83D8-4D24-ADA8-F343AEEF4CF1}"/>
    <w:embedBoldItalic r:id="rId9" w:fontKey="{4EA65B4C-FED8-46E1-BD0E-B75E7FFB32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23E1DEA-6591-4D55-BD19-08955AA79627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4AAFCB-932B-4BE9-AC19-FBC31320F2DF}"/>
    <w:embedBold r:id="rId12" w:fontKey="{515BCFB0-1C76-4FFF-A11A-812DE094FF41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  <w:r w:rsidRPr="00FB3600"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479B72" wp14:editId="7A236716">
              <wp:simplePos x="0" y="0"/>
              <wp:positionH relativeFrom="column">
                <wp:posOffset>5524501</wp:posOffset>
              </wp:positionH>
              <wp:positionV relativeFrom="paragraph">
                <wp:posOffset>-13337</wp:posOffset>
              </wp:positionV>
              <wp:extent cx="1828800" cy="1828800"/>
              <wp:effectExtent l="0" t="857250" r="0" b="8788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817995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338A5" w:rsidRPr="00FB3600" w:rsidRDefault="008338A5" w:rsidP="00FB3600">
                          <w:pPr>
                            <w:pStyle w:val="Header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B3600"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District Logo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479B7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35pt;margin-top:-1.05pt;width:2in;height:2in;rotation:-1946425fd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" filled="f" stroked="f">
              <v:textbox style="mso-fit-shape-to-text:t">
                <w:txbxContent>
                  <w:p w:rsidR="008338A5" w:rsidRPr="00FB3600" w:rsidRDefault="008338A5" w:rsidP="00FB3600">
                    <w:pPr>
                      <w:pStyle w:val="Header"/>
                      <w:jc w:val="center"/>
                      <w:rPr>
                        <w:color w:val="000000" w:themeColor="text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B3600">
                      <w:rPr>
                        <w:color w:val="000000" w:themeColor="text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District Logo Here</w:t>
                    </w:r>
                  </w:p>
                </w:txbxContent>
              </v:textbox>
            </v:shape>
          </w:pict>
        </mc:Fallback>
      </mc:AlternateContent>
    </w:r>
    <w:r w:rsidRPr="00A71FD1">
      <w:rPr>
        <w:caps/>
        <w:noProof/>
        <w:color w:val="A6A6A6" w:themeColor="background1" w:themeShade="A6"/>
        <w:sz w:val="17"/>
        <w:szCs w:val="17"/>
      </w:rPr>
      <w:drawing>
        <wp:anchor distT="0" distB="0" distL="114300" distR="114300" simplePos="0" relativeHeight="251661824" behindDoc="0" locked="0" layoutInCell="1" allowOverlap="1" wp14:anchorId="5951F97C" wp14:editId="38DCF1AC">
          <wp:simplePos x="0" y="0"/>
          <wp:positionH relativeFrom="column">
            <wp:posOffset>5791200</wp:posOffset>
          </wp:positionH>
          <wp:positionV relativeFrom="paragraph">
            <wp:posOffset>-395605</wp:posOffset>
          </wp:positionV>
          <wp:extent cx="652780" cy="838200"/>
          <wp:effectExtent l="0" t="0" r="0" b="0"/>
          <wp:wrapSquare wrapText="bothSides"/>
          <wp:docPr id="18" name="Picture 18" descr="C:\Users\Owner\AppData\Local\Microsoft\Windows\INetCache\Content.Word\NDSBA Logo - Schoolhouse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wner\AppData\Local\Microsoft\Windows\INetCache\Content.Word\NDSBA Logo - Schoolhouse Onl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425" t="23602" r="40274" b="25777"/>
                  <a:stretch/>
                </pic:blipFill>
                <pic:spPr bwMode="auto">
                  <a:xfrm>
                    <a:off x="0" y="0"/>
                    <a:ext cx="6527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</w:p>
  <w:sdt>
    <w:sdtPr>
      <w:rPr>
        <w:caps/>
        <w:color w:val="A6A6A6" w:themeColor="background1" w:themeShade="A6"/>
        <w:sz w:val="17"/>
        <w:szCs w:val="17"/>
      </w:rPr>
      <w:id w:val="1063458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38A5" w:rsidRPr="00A71FD1" w:rsidRDefault="008338A5" w:rsidP="00A71FD1">
        <w:pPr>
          <w:pStyle w:val="Footer"/>
          <w:ind w:right="-2880" w:hanging="450"/>
          <w:rPr>
            <w:caps/>
            <w:color w:val="A6A6A6" w:themeColor="background1" w:themeShade="A6"/>
            <w:sz w:val="17"/>
            <w:szCs w:val="17"/>
          </w:rPr>
        </w:pP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begin"/>
        </w:r>
        <w:r w:rsidRPr="00A71FD1">
          <w:rPr>
            <w:caps/>
            <w:color w:val="A6A6A6" w:themeColor="background1" w:themeShade="A6"/>
            <w:sz w:val="17"/>
            <w:szCs w:val="17"/>
          </w:rPr>
          <w:instrText xml:space="preserve"> PAGE   \* MERGEFORMAT </w:instrTex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separate"/>
        </w:r>
        <w:r>
          <w:rPr>
            <w:caps/>
            <w:noProof/>
            <w:color w:val="A6A6A6" w:themeColor="background1" w:themeShade="A6"/>
            <w:sz w:val="17"/>
            <w:szCs w:val="17"/>
          </w:rPr>
          <w:t>2</w:t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fldChar w:fldCharType="end"/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t xml:space="preserve">  |  </w:t>
        </w:r>
        <w:r>
          <w:rPr>
            <w:caps/>
            <w:color w:val="A6A6A6" w:themeColor="background1" w:themeShade="A6"/>
            <w:sz w:val="17"/>
            <w:szCs w:val="17"/>
          </w:rPr>
          <w:t>[name of district] three and five-year plan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  <w:r w:rsidRPr="00A71FD1">
      <w:rPr>
        <w:caps/>
        <w:noProof/>
        <w:color w:val="A6A6A6" w:themeColor="background1" w:themeShade="A6"/>
        <w:sz w:val="17"/>
        <w:szCs w:val="17"/>
      </w:rPr>
      <w:drawing>
        <wp:anchor distT="0" distB="0" distL="114300" distR="114300" simplePos="0" relativeHeight="251659776" behindDoc="0" locked="0" layoutInCell="1" allowOverlap="1" wp14:anchorId="5CF5B63C" wp14:editId="51D5A5B4">
          <wp:simplePos x="0" y="0"/>
          <wp:positionH relativeFrom="column">
            <wp:posOffset>5791200</wp:posOffset>
          </wp:positionH>
          <wp:positionV relativeFrom="paragraph">
            <wp:posOffset>-395605</wp:posOffset>
          </wp:positionV>
          <wp:extent cx="652780" cy="838200"/>
          <wp:effectExtent l="0" t="0" r="0" b="0"/>
          <wp:wrapSquare wrapText="bothSides"/>
          <wp:docPr id="192" name="Picture 192" descr="C:\Users\Owner\AppData\Local\Microsoft\Windows\INetCache\Content.Word\NDSBA Logo - Schoolhouse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wner\AppData\Local\Microsoft\Windows\INetCache\Content.Word\NDSBA Logo - Schoolhouse Onl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425" t="23602" r="40274" b="25777"/>
                  <a:stretch/>
                </pic:blipFill>
                <pic:spPr bwMode="auto">
                  <a:xfrm>
                    <a:off x="0" y="0"/>
                    <a:ext cx="6527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</w:p>
  <w:sdt>
    <w:sdtPr>
      <w:rPr>
        <w:caps/>
        <w:color w:val="A6A6A6" w:themeColor="background1" w:themeShade="A6"/>
        <w:sz w:val="17"/>
        <w:szCs w:val="17"/>
      </w:rPr>
      <w:id w:val="872965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38A5" w:rsidRPr="00A71FD1" w:rsidRDefault="008338A5" w:rsidP="00A71FD1">
        <w:pPr>
          <w:pStyle w:val="Footer"/>
          <w:ind w:right="-2880" w:hanging="450"/>
          <w:rPr>
            <w:caps/>
            <w:color w:val="A6A6A6" w:themeColor="background1" w:themeShade="A6"/>
            <w:sz w:val="17"/>
            <w:szCs w:val="17"/>
          </w:rPr>
        </w:pP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begin"/>
        </w:r>
        <w:r w:rsidRPr="00A71FD1">
          <w:rPr>
            <w:caps/>
            <w:color w:val="A6A6A6" w:themeColor="background1" w:themeShade="A6"/>
            <w:sz w:val="17"/>
            <w:szCs w:val="17"/>
          </w:rPr>
          <w:instrText xml:space="preserve"> PAGE   \* MERGEFORMAT </w:instrTex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separate"/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t>1</w:t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fldChar w:fldCharType="end"/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t xml:space="preserve">  |  </w:t>
        </w:r>
        <w:r w:rsidRPr="00A71FD1">
          <w:rPr>
            <w:caps/>
            <w:color w:val="A6A6A6" w:themeColor="background1" w:themeShade="A6"/>
            <w:sz w:val="17"/>
            <w:szCs w:val="17"/>
          </w:rPr>
          <w:t xml:space="preserve">NORTH DAKOTA SCHOOL BOARDS </w:t>
        </w:r>
        <w:proofErr w:type="gramStart"/>
        <w:r w:rsidRPr="00A71FD1">
          <w:rPr>
            <w:caps/>
            <w:color w:val="A6A6A6" w:themeColor="background1" w:themeShade="A6"/>
            <w:sz w:val="17"/>
            <w:szCs w:val="17"/>
          </w:rPr>
          <w:t>ASSOCIATION  |</w:t>
        </w:r>
        <w:proofErr w:type="gramEnd"/>
        <w:r w:rsidRPr="00A71FD1">
          <w:rPr>
            <w:caps/>
            <w:color w:val="A6A6A6" w:themeColor="background1" w:themeShade="A6"/>
            <w:sz w:val="17"/>
            <w:szCs w:val="17"/>
          </w:rPr>
          <w:t xml:space="preserve">  </w: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begin"/>
        </w:r>
        <w:r w:rsidRPr="00A71FD1">
          <w:rPr>
            <w:caps/>
            <w:color w:val="A6A6A6" w:themeColor="background1" w:themeShade="A6"/>
            <w:sz w:val="17"/>
            <w:szCs w:val="17"/>
          </w:rPr>
          <w:instrText xml:space="preserve"> FILENAME \* MERGEFORMAT </w:instrTex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separate"/>
        </w:r>
        <w:r>
          <w:rPr>
            <w:caps/>
            <w:noProof/>
            <w:color w:val="A6A6A6" w:themeColor="background1" w:themeShade="A6"/>
            <w:sz w:val="17"/>
            <w:szCs w:val="17"/>
          </w:rPr>
          <w:t>NDSBA Three and Five Year Plan Template 2020</w: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8A5" w:rsidRDefault="008338A5" w:rsidP="00A71FD1">
      <w:r>
        <w:separator/>
      </w:r>
    </w:p>
  </w:footnote>
  <w:footnote w:type="continuationSeparator" w:id="0">
    <w:p w:rsidR="008338A5" w:rsidRDefault="008338A5" w:rsidP="00A71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8A5" w:rsidRDefault="008338A5" w:rsidP="00A71FD1">
    <w:pPr>
      <w:pStyle w:val="Header"/>
    </w:pPr>
  </w:p>
  <w:p w:rsidR="008338A5" w:rsidRDefault="008338A5" w:rsidP="00A71FD1">
    <w:pPr>
      <w:pStyle w:val="Header"/>
    </w:pPr>
  </w:p>
  <w:p w:rsidR="008338A5" w:rsidRDefault="008338A5" w:rsidP="00A71FD1">
    <w:pPr>
      <w:pStyle w:val="Header"/>
    </w:pPr>
    <w:r>
      <w:rPr>
        <w:noProof/>
      </w:rPr>
      <w:drawing>
        <wp:inline distT="0" distB="0" distL="0" distR="0" wp14:anchorId="7B894A56" wp14:editId="182D5C3F">
          <wp:extent cx="1722120" cy="640080"/>
          <wp:effectExtent l="0" t="0" r="0" b="7620"/>
          <wp:docPr id="31" name="Picture 31" descr="NDSB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NDSB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14" t="21739" r="13071" b="24223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38A5" w:rsidRDefault="008338A5" w:rsidP="00A71FD1">
    <w:pPr>
      <w:pStyle w:val="Header"/>
    </w:pPr>
  </w:p>
  <w:p w:rsidR="008338A5" w:rsidRPr="00972E91" w:rsidRDefault="008338A5" w:rsidP="00A71F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74ACE"/>
    <w:multiLevelType w:val="hybridMultilevel"/>
    <w:tmpl w:val="2FC606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841"/>
    <w:multiLevelType w:val="hybridMultilevel"/>
    <w:tmpl w:val="AF909C06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5302F"/>
    <w:multiLevelType w:val="hybridMultilevel"/>
    <w:tmpl w:val="6414E890"/>
    <w:lvl w:ilvl="0" w:tplc="DD965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B5C4C"/>
    <w:multiLevelType w:val="hybridMultilevel"/>
    <w:tmpl w:val="0D2EF7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6780B"/>
    <w:multiLevelType w:val="hybridMultilevel"/>
    <w:tmpl w:val="FC4ECB38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D56"/>
    <w:multiLevelType w:val="hybridMultilevel"/>
    <w:tmpl w:val="2676E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10D07"/>
    <w:multiLevelType w:val="hybridMultilevel"/>
    <w:tmpl w:val="7B340E14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F13FA"/>
    <w:multiLevelType w:val="hybridMultilevel"/>
    <w:tmpl w:val="3D8C8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85000"/>
    <w:multiLevelType w:val="hybridMultilevel"/>
    <w:tmpl w:val="9B627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31415"/>
    <w:multiLevelType w:val="hybridMultilevel"/>
    <w:tmpl w:val="C742DA92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D45C5"/>
    <w:multiLevelType w:val="hybridMultilevel"/>
    <w:tmpl w:val="B37086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1667F"/>
    <w:multiLevelType w:val="hybridMultilevel"/>
    <w:tmpl w:val="D4F8EC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B631C"/>
    <w:multiLevelType w:val="hybridMultilevel"/>
    <w:tmpl w:val="FC748774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35E6708E"/>
    <w:multiLevelType w:val="hybridMultilevel"/>
    <w:tmpl w:val="A50E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B3BDB"/>
    <w:multiLevelType w:val="hybridMultilevel"/>
    <w:tmpl w:val="E2AEED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F61AE"/>
    <w:multiLevelType w:val="hybridMultilevel"/>
    <w:tmpl w:val="77B6F2CE"/>
    <w:lvl w:ilvl="0" w:tplc="5FE8B014">
      <w:start w:val="1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67844"/>
    <w:multiLevelType w:val="hybridMultilevel"/>
    <w:tmpl w:val="41907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F6588"/>
    <w:multiLevelType w:val="hybridMultilevel"/>
    <w:tmpl w:val="BDDACECC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043FC"/>
    <w:multiLevelType w:val="hybridMultilevel"/>
    <w:tmpl w:val="C13EE4B4"/>
    <w:lvl w:ilvl="0" w:tplc="64F2EFC8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13A83"/>
    <w:multiLevelType w:val="hybridMultilevel"/>
    <w:tmpl w:val="0D0862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20079"/>
    <w:multiLevelType w:val="hybridMultilevel"/>
    <w:tmpl w:val="A6AA31AE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40D12"/>
    <w:multiLevelType w:val="hybridMultilevel"/>
    <w:tmpl w:val="3A96DEEA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40C20"/>
    <w:multiLevelType w:val="hybridMultilevel"/>
    <w:tmpl w:val="5A7CAF34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EBC4B0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D686A"/>
    <w:multiLevelType w:val="hybridMultilevel"/>
    <w:tmpl w:val="76143B2A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42DA1"/>
    <w:multiLevelType w:val="hybridMultilevel"/>
    <w:tmpl w:val="604CBB4E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F06CB"/>
    <w:multiLevelType w:val="hybridMultilevel"/>
    <w:tmpl w:val="8EA24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19"/>
  </w:num>
  <w:num w:numId="5">
    <w:abstractNumId w:val="0"/>
  </w:num>
  <w:num w:numId="6">
    <w:abstractNumId w:val="14"/>
  </w:num>
  <w:num w:numId="7">
    <w:abstractNumId w:val="12"/>
  </w:num>
  <w:num w:numId="8">
    <w:abstractNumId w:val="7"/>
  </w:num>
  <w:num w:numId="9">
    <w:abstractNumId w:val="18"/>
  </w:num>
  <w:num w:numId="10">
    <w:abstractNumId w:val="13"/>
  </w:num>
  <w:num w:numId="11">
    <w:abstractNumId w:val="16"/>
  </w:num>
  <w:num w:numId="12">
    <w:abstractNumId w:val="5"/>
  </w:num>
  <w:num w:numId="13">
    <w:abstractNumId w:val="8"/>
  </w:num>
  <w:num w:numId="14">
    <w:abstractNumId w:val="25"/>
  </w:num>
  <w:num w:numId="15">
    <w:abstractNumId w:val="22"/>
  </w:num>
  <w:num w:numId="16">
    <w:abstractNumId w:val="15"/>
  </w:num>
  <w:num w:numId="17">
    <w:abstractNumId w:val="24"/>
  </w:num>
  <w:num w:numId="18">
    <w:abstractNumId w:val="9"/>
  </w:num>
  <w:num w:numId="19">
    <w:abstractNumId w:val="4"/>
  </w:num>
  <w:num w:numId="20">
    <w:abstractNumId w:val="23"/>
  </w:num>
  <w:num w:numId="21">
    <w:abstractNumId w:val="20"/>
  </w:num>
  <w:num w:numId="22">
    <w:abstractNumId w:val="17"/>
  </w:num>
  <w:num w:numId="23">
    <w:abstractNumId w:val="2"/>
  </w:num>
  <w:num w:numId="24">
    <w:abstractNumId w:val="1"/>
  </w:num>
  <w:num w:numId="25">
    <w:abstractNumId w:val="2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8AF"/>
    <w:rsid w:val="00002AD0"/>
    <w:rsid w:val="0000300E"/>
    <w:rsid w:val="00006395"/>
    <w:rsid w:val="00017A21"/>
    <w:rsid w:val="00033F17"/>
    <w:rsid w:val="000371B6"/>
    <w:rsid w:val="00063B2B"/>
    <w:rsid w:val="00067246"/>
    <w:rsid w:val="00073431"/>
    <w:rsid w:val="0008337C"/>
    <w:rsid w:val="00084E81"/>
    <w:rsid w:val="00085089"/>
    <w:rsid w:val="00090FE5"/>
    <w:rsid w:val="000A612F"/>
    <w:rsid w:val="000B5E3A"/>
    <w:rsid w:val="000B6F4F"/>
    <w:rsid w:val="000C0B96"/>
    <w:rsid w:val="000E6610"/>
    <w:rsid w:val="000F3B71"/>
    <w:rsid w:val="000F4333"/>
    <w:rsid w:val="000F7A09"/>
    <w:rsid w:val="0011365F"/>
    <w:rsid w:val="00115614"/>
    <w:rsid w:val="00117EB9"/>
    <w:rsid w:val="00126209"/>
    <w:rsid w:val="00137BF3"/>
    <w:rsid w:val="00145A9F"/>
    <w:rsid w:val="0015614E"/>
    <w:rsid w:val="00165650"/>
    <w:rsid w:val="00176D03"/>
    <w:rsid w:val="001824C5"/>
    <w:rsid w:val="00190E77"/>
    <w:rsid w:val="001B2A85"/>
    <w:rsid w:val="001C0FE9"/>
    <w:rsid w:val="001C3E48"/>
    <w:rsid w:val="001C7B2C"/>
    <w:rsid w:val="001D192D"/>
    <w:rsid w:val="001D51C3"/>
    <w:rsid w:val="001E1A31"/>
    <w:rsid w:val="001E255F"/>
    <w:rsid w:val="001E4773"/>
    <w:rsid w:val="001F3F62"/>
    <w:rsid w:val="001F5B29"/>
    <w:rsid w:val="00204441"/>
    <w:rsid w:val="00206131"/>
    <w:rsid w:val="00226B6D"/>
    <w:rsid w:val="00232EB4"/>
    <w:rsid w:val="00244BC7"/>
    <w:rsid w:val="00245E95"/>
    <w:rsid w:val="00264F5B"/>
    <w:rsid w:val="00275838"/>
    <w:rsid w:val="002A57FE"/>
    <w:rsid w:val="002A70C0"/>
    <w:rsid w:val="002A7100"/>
    <w:rsid w:val="002B18E4"/>
    <w:rsid w:val="002C3E50"/>
    <w:rsid w:val="002D0E62"/>
    <w:rsid w:val="002D563F"/>
    <w:rsid w:val="002E21DE"/>
    <w:rsid w:val="002F6EF9"/>
    <w:rsid w:val="003068F9"/>
    <w:rsid w:val="0030764A"/>
    <w:rsid w:val="00311690"/>
    <w:rsid w:val="00315508"/>
    <w:rsid w:val="0032050C"/>
    <w:rsid w:val="00320C5A"/>
    <w:rsid w:val="0033015B"/>
    <w:rsid w:val="00333B6C"/>
    <w:rsid w:val="0034427C"/>
    <w:rsid w:val="003456FA"/>
    <w:rsid w:val="00362DA3"/>
    <w:rsid w:val="00381387"/>
    <w:rsid w:val="003828E5"/>
    <w:rsid w:val="00387B79"/>
    <w:rsid w:val="003915C8"/>
    <w:rsid w:val="003A2D14"/>
    <w:rsid w:val="003A48AF"/>
    <w:rsid w:val="003D1F2B"/>
    <w:rsid w:val="003D641D"/>
    <w:rsid w:val="003E20B5"/>
    <w:rsid w:val="00403A74"/>
    <w:rsid w:val="00404DCF"/>
    <w:rsid w:val="00407BF3"/>
    <w:rsid w:val="00412467"/>
    <w:rsid w:val="004239F3"/>
    <w:rsid w:val="00430780"/>
    <w:rsid w:val="004342C1"/>
    <w:rsid w:val="0043741E"/>
    <w:rsid w:val="00442931"/>
    <w:rsid w:val="00443AFD"/>
    <w:rsid w:val="00464FA3"/>
    <w:rsid w:val="00465FF9"/>
    <w:rsid w:val="004702DF"/>
    <w:rsid w:val="00475BBA"/>
    <w:rsid w:val="00484746"/>
    <w:rsid w:val="004862A5"/>
    <w:rsid w:val="00494BA3"/>
    <w:rsid w:val="004A0618"/>
    <w:rsid w:val="004A075E"/>
    <w:rsid w:val="004A6ECA"/>
    <w:rsid w:val="004B23A5"/>
    <w:rsid w:val="004B2844"/>
    <w:rsid w:val="004C0421"/>
    <w:rsid w:val="004C6D17"/>
    <w:rsid w:val="004D6FD0"/>
    <w:rsid w:val="004E5EDA"/>
    <w:rsid w:val="004E6F3D"/>
    <w:rsid w:val="00503E29"/>
    <w:rsid w:val="005040E9"/>
    <w:rsid w:val="00510133"/>
    <w:rsid w:val="00514DD3"/>
    <w:rsid w:val="00515ECD"/>
    <w:rsid w:val="00522729"/>
    <w:rsid w:val="00533F8E"/>
    <w:rsid w:val="005364F0"/>
    <w:rsid w:val="00537AC3"/>
    <w:rsid w:val="005636D6"/>
    <w:rsid w:val="00571571"/>
    <w:rsid w:val="00574BE0"/>
    <w:rsid w:val="0059020A"/>
    <w:rsid w:val="00593980"/>
    <w:rsid w:val="00594A13"/>
    <w:rsid w:val="00595D97"/>
    <w:rsid w:val="005A03DA"/>
    <w:rsid w:val="005B6CD7"/>
    <w:rsid w:val="005D1EC1"/>
    <w:rsid w:val="005D4F07"/>
    <w:rsid w:val="005E3BF3"/>
    <w:rsid w:val="00600E75"/>
    <w:rsid w:val="00612E16"/>
    <w:rsid w:val="006172E2"/>
    <w:rsid w:val="00620F0B"/>
    <w:rsid w:val="00625AAF"/>
    <w:rsid w:val="00645A34"/>
    <w:rsid w:val="00665E8F"/>
    <w:rsid w:val="0068064A"/>
    <w:rsid w:val="006819C0"/>
    <w:rsid w:val="00696487"/>
    <w:rsid w:val="006B14AA"/>
    <w:rsid w:val="006B4ACC"/>
    <w:rsid w:val="006C28DF"/>
    <w:rsid w:val="006C7E59"/>
    <w:rsid w:val="006E7A17"/>
    <w:rsid w:val="006F0AE3"/>
    <w:rsid w:val="00711786"/>
    <w:rsid w:val="00740E0D"/>
    <w:rsid w:val="00740EA9"/>
    <w:rsid w:val="007418E2"/>
    <w:rsid w:val="00765AFF"/>
    <w:rsid w:val="00770CE2"/>
    <w:rsid w:val="0077557A"/>
    <w:rsid w:val="007805B1"/>
    <w:rsid w:val="00784BD9"/>
    <w:rsid w:val="00796476"/>
    <w:rsid w:val="007C083F"/>
    <w:rsid w:val="007C6E93"/>
    <w:rsid w:val="007C753B"/>
    <w:rsid w:val="007C7AE3"/>
    <w:rsid w:val="007D5C50"/>
    <w:rsid w:val="007E2068"/>
    <w:rsid w:val="007F465A"/>
    <w:rsid w:val="007F6D91"/>
    <w:rsid w:val="008171F2"/>
    <w:rsid w:val="008271BE"/>
    <w:rsid w:val="008308C6"/>
    <w:rsid w:val="008338A5"/>
    <w:rsid w:val="0085238B"/>
    <w:rsid w:val="0085291E"/>
    <w:rsid w:val="0085732C"/>
    <w:rsid w:val="00874DF8"/>
    <w:rsid w:val="00890657"/>
    <w:rsid w:val="00895CBB"/>
    <w:rsid w:val="008A0277"/>
    <w:rsid w:val="008A2E20"/>
    <w:rsid w:val="008C3595"/>
    <w:rsid w:val="008D0BA5"/>
    <w:rsid w:val="008D1385"/>
    <w:rsid w:val="008E4EAC"/>
    <w:rsid w:val="008F4DD7"/>
    <w:rsid w:val="00901A40"/>
    <w:rsid w:val="009258D8"/>
    <w:rsid w:val="00952B44"/>
    <w:rsid w:val="009564F8"/>
    <w:rsid w:val="00957C55"/>
    <w:rsid w:val="009706A0"/>
    <w:rsid w:val="00972E91"/>
    <w:rsid w:val="009A0196"/>
    <w:rsid w:val="009A3EE8"/>
    <w:rsid w:val="009B0391"/>
    <w:rsid w:val="009D4A87"/>
    <w:rsid w:val="009F1356"/>
    <w:rsid w:val="00A23F15"/>
    <w:rsid w:val="00A32A2D"/>
    <w:rsid w:val="00A45C18"/>
    <w:rsid w:val="00A54C5C"/>
    <w:rsid w:val="00A71FD1"/>
    <w:rsid w:val="00A76EF4"/>
    <w:rsid w:val="00A93356"/>
    <w:rsid w:val="00AA4B6B"/>
    <w:rsid w:val="00AA61AB"/>
    <w:rsid w:val="00AC73EC"/>
    <w:rsid w:val="00AD017E"/>
    <w:rsid w:val="00AF2C13"/>
    <w:rsid w:val="00AF34F2"/>
    <w:rsid w:val="00AF74F5"/>
    <w:rsid w:val="00B03CC6"/>
    <w:rsid w:val="00B203F1"/>
    <w:rsid w:val="00B22B4E"/>
    <w:rsid w:val="00B23096"/>
    <w:rsid w:val="00B26514"/>
    <w:rsid w:val="00B34418"/>
    <w:rsid w:val="00B36F8E"/>
    <w:rsid w:val="00B428D6"/>
    <w:rsid w:val="00B4660F"/>
    <w:rsid w:val="00B51299"/>
    <w:rsid w:val="00B526C6"/>
    <w:rsid w:val="00B56763"/>
    <w:rsid w:val="00B62140"/>
    <w:rsid w:val="00B6793D"/>
    <w:rsid w:val="00B85281"/>
    <w:rsid w:val="00BB16BD"/>
    <w:rsid w:val="00BC6BB7"/>
    <w:rsid w:val="00BD1CA3"/>
    <w:rsid w:val="00BD4E58"/>
    <w:rsid w:val="00BD59EA"/>
    <w:rsid w:val="00BE2616"/>
    <w:rsid w:val="00BE70D1"/>
    <w:rsid w:val="00BF1111"/>
    <w:rsid w:val="00BF473A"/>
    <w:rsid w:val="00BF4ABC"/>
    <w:rsid w:val="00C06964"/>
    <w:rsid w:val="00C07DC3"/>
    <w:rsid w:val="00C33E1B"/>
    <w:rsid w:val="00C3784E"/>
    <w:rsid w:val="00C403A0"/>
    <w:rsid w:val="00C41204"/>
    <w:rsid w:val="00C57174"/>
    <w:rsid w:val="00C57A28"/>
    <w:rsid w:val="00C60851"/>
    <w:rsid w:val="00C62BD0"/>
    <w:rsid w:val="00C7472C"/>
    <w:rsid w:val="00C76F35"/>
    <w:rsid w:val="00C8231A"/>
    <w:rsid w:val="00CA3662"/>
    <w:rsid w:val="00CB35CA"/>
    <w:rsid w:val="00CB55E8"/>
    <w:rsid w:val="00CE3D50"/>
    <w:rsid w:val="00CF6DE3"/>
    <w:rsid w:val="00CF704A"/>
    <w:rsid w:val="00D049E0"/>
    <w:rsid w:val="00D970BE"/>
    <w:rsid w:val="00DC6832"/>
    <w:rsid w:val="00DD6633"/>
    <w:rsid w:val="00DD75D7"/>
    <w:rsid w:val="00DE5B3F"/>
    <w:rsid w:val="00E06A2A"/>
    <w:rsid w:val="00E1585C"/>
    <w:rsid w:val="00E22EB3"/>
    <w:rsid w:val="00E24732"/>
    <w:rsid w:val="00E32DDF"/>
    <w:rsid w:val="00E51D4F"/>
    <w:rsid w:val="00E81F1B"/>
    <w:rsid w:val="00E87E53"/>
    <w:rsid w:val="00EB48AB"/>
    <w:rsid w:val="00ED24AB"/>
    <w:rsid w:val="00EF062B"/>
    <w:rsid w:val="00EF764B"/>
    <w:rsid w:val="00F161A9"/>
    <w:rsid w:val="00F235C0"/>
    <w:rsid w:val="00F316B4"/>
    <w:rsid w:val="00F31CE8"/>
    <w:rsid w:val="00F44766"/>
    <w:rsid w:val="00F811AB"/>
    <w:rsid w:val="00F87306"/>
    <w:rsid w:val="00F974C4"/>
    <w:rsid w:val="00FA32C8"/>
    <w:rsid w:val="00FA7949"/>
    <w:rsid w:val="00FB3600"/>
    <w:rsid w:val="00FB4331"/>
    <w:rsid w:val="00FB6968"/>
    <w:rsid w:val="00FC5A5C"/>
    <w:rsid w:val="00FD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63338EC"/>
  <w15:docId w15:val="{E1B12E6A-8737-41E8-8B03-9C84FB30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1FD1"/>
    <w:pPr>
      <w:spacing w:after="0" w:line="360" w:lineRule="auto"/>
    </w:pPr>
    <w:rPr>
      <w:rFonts w:ascii="D-DIN" w:eastAsia="Times New Roman" w:hAnsi="D-DIN" w:cs="Calibri"/>
      <w:color w:val="262626" w:themeColor="text1" w:themeTint="D9"/>
      <w:sz w:val="21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A71FD1"/>
    <w:pPr>
      <w:spacing w:before="600"/>
      <w:outlineLvl w:val="0"/>
    </w:pPr>
    <w:rPr>
      <w:rFonts w:ascii="Garamond" w:hAnsi="Garamond" w:cs="Segoe UI"/>
      <w:b/>
      <w:bCs/>
      <w:caps/>
      <w:color w:val="BF0C26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A71FD1"/>
    <w:pPr>
      <w:spacing w:before="480" w:after="120"/>
      <w:ind w:right="2160"/>
      <w:outlineLvl w:val="1"/>
    </w:pPr>
    <w:rPr>
      <w:rFonts w:ascii="Garamond" w:hAnsi="Garamond" w:cs="Segoe UI"/>
      <w:b/>
      <w:caps/>
      <w:color w:val="BF0C26"/>
      <w:sz w:val="28"/>
      <w:szCs w:val="28"/>
      <w:lang w:val="en-GB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A71FD1"/>
    <w:pPr>
      <w:spacing w:before="360"/>
      <w:jc w:val="left"/>
      <w:outlineLvl w:val="2"/>
    </w:pPr>
    <w:rPr>
      <w:rFonts w:ascii="Garamond" w:hAnsi="Garamond"/>
      <w:color w:val="BF0C26"/>
      <w:sz w:val="21"/>
      <w:szCs w:val="21"/>
    </w:rPr>
  </w:style>
  <w:style w:type="paragraph" w:styleId="Heading4">
    <w:name w:val="heading 4"/>
    <w:aliases w:val="Table Headings"/>
    <w:next w:val="Normal"/>
    <w:link w:val="Heading4Char"/>
    <w:uiPriority w:val="9"/>
    <w:unhideWhenUsed/>
    <w:rsid w:val="00244BC7"/>
    <w:pPr>
      <w:spacing w:before="20" w:after="20" w:line="240" w:lineRule="auto"/>
      <w:outlineLvl w:val="3"/>
    </w:pPr>
    <w:rPr>
      <w:rFonts w:ascii="Segoe UI" w:hAnsi="Segoe UI" w:cs="Segoe UI"/>
      <w:b/>
      <w:caps/>
      <w:sz w:val="15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FD1"/>
    <w:rPr>
      <w:rFonts w:ascii="Garamond" w:hAnsi="Garamond" w:cs="Segoe UI"/>
      <w:b/>
      <w:bCs/>
      <w:caps/>
      <w:color w:val="BF0C26"/>
      <w:sz w:val="36"/>
      <w:szCs w:val="36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5364F0"/>
    <w:pPr>
      <w:spacing w:before="60" w:after="180"/>
      <w:jc w:val="center"/>
    </w:pPr>
    <w:rPr>
      <w:rFonts w:eastAsiaTheme="minorHAnsi"/>
      <w:b/>
      <w:cap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364F0"/>
    <w:rPr>
      <w:rFonts w:ascii="Segoe UI" w:hAnsi="Segoe UI" w:cs="Segoe UI"/>
      <w:b/>
      <w:cap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71FD1"/>
    <w:rPr>
      <w:rFonts w:ascii="Garamond" w:hAnsi="Garamond" w:cs="Segoe UI"/>
      <w:b/>
      <w:caps/>
      <w:color w:val="BF0C26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A71FD1"/>
    <w:pPr>
      <w:numPr>
        <w:numId w:val="9"/>
      </w:numPr>
      <w:spacing w:before="120" w:after="200"/>
      <w:ind w:left="270" w:hanging="18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nhideWhenUsed/>
    <w:rsid w:val="00612E16"/>
    <w:pPr>
      <w:tabs>
        <w:tab w:val="center" w:pos="4680"/>
        <w:tab w:val="right" w:pos="9360"/>
      </w:tabs>
      <w:spacing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612E16"/>
    <w:rPr>
      <w:rFonts w:ascii="Segoe UI" w:hAnsi="Segoe UI" w:cs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612E16"/>
    <w:pPr>
      <w:tabs>
        <w:tab w:val="center" w:pos="4680"/>
        <w:tab w:val="right" w:pos="9360"/>
      </w:tabs>
      <w:spacing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612E16"/>
    <w:rPr>
      <w:rFonts w:ascii="Segoe UI" w:hAnsi="Segoe UI" w:cs="Segoe UI"/>
      <w:sz w:val="20"/>
    </w:rPr>
  </w:style>
  <w:style w:type="table" w:styleId="TableGrid">
    <w:name w:val="Table Grid"/>
    <w:basedOn w:val="TableNormal"/>
    <w:uiPriority w:val="59"/>
    <w:rsid w:val="00B8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7A28"/>
    <w:rPr>
      <w:color w:val="BF0C2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EF9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EF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rsid w:val="00972E9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51D4F"/>
    <w:pPr>
      <w:ind w:left="360" w:right="360"/>
    </w:pPr>
    <w:rPr>
      <w:rFonts w:eastAsia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51D4F"/>
    <w:rPr>
      <w:rFonts w:ascii="Segoe UI" w:eastAsiaTheme="minorHAnsi" w:hAnsi="Segoe UI" w:cs="Segoe UI"/>
      <w:i/>
      <w:iCs/>
      <w:color w:val="000000" w:themeColor="text1"/>
      <w:sz w:val="19"/>
    </w:rPr>
  </w:style>
  <w:style w:type="paragraph" w:styleId="IntenseQuote">
    <w:name w:val="Intense Quote"/>
    <w:aliases w:val="H1 Line"/>
    <w:basedOn w:val="Normal"/>
    <w:next w:val="Normal"/>
    <w:link w:val="IntenseQuoteChar"/>
    <w:uiPriority w:val="30"/>
    <w:qFormat/>
    <w:rsid w:val="00430780"/>
    <w:pPr>
      <w:pBdr>
        <w:bottom w:val="single" w:sz="4" w:space="4" w:color="auto"/>
      </w:pBdr>
      <w:spacing w:before="120" w:after="480"/>
      <w:ind w:left="2880" w:right="2880"/>
    </w:pPr>
    <w:rPr>
      <w:bCs/>
      <w:iCs/>
      <w:color w:val="4F81BD" w:themeColor="accent1"/>
      <w:sz w:val="2"/>
      <w:szCs w:val="2"/>
    </w:rPr>
  </w:style>
  <w:style w:type="character" w:customStyle="1" w:styleId="IntenseQuoteChar">
    <w:name w:val="Intense Quote Char"/>
    <w:aliases w:val="H1 Line Char"/>
    <w:basedOn w:val="DefaultParagraphFont"/>
    <w:link w:val="IntenseQuote"/>
    <w:uiPriority w:val="30"/>
    <w:rsid w:val="00430780"/>
    <w:rPr>
      <w:rFonts w:ascii="Segoe UI" w:eastAsia="Calibri" w:hAnsi="Segoe UI" w:cs="Segoe UI"/>
      <w:bCs/>
      <w:iCs/>
      <w:color w:val="4F81BD" w:themeColor="accent1"/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9"/>
    <w:rsid w:val="00A71FD1"/>
    <w:rPr>
      <w:rFonts w:ascii="Garamond" w:eastAsiaTheme="minorHAnsi" w:hAnsi="Garamond" w:cs="Calibri"/>
      <w:b/>
      <w:caps/>
      <w:color w:val="BF0C26"/>
      <w:sz w:val="21"/>
      <w:szCs w:val="21"/>
    </w:rPr>
  </w:style>
  <w:style w:type="paragraph" w:styleId="NoSpacing">
    <w:name w:val="No Spacing"/>
    <w:uiPriority w:val="1"/>
    <w:rsid w:val="00E51D4F"/>
    <w:pPr>
      <w:spacing w:after="0" w:line="240" w:lineRule="auto"/>
    </w:pPr>
    <w:rPr>
      <w:rFonts w:ascii="Segoe UI" w:hAnsi="Segoe UI" w:cs="Segoe UI"/>
      <w:sz w:val="19"/>
    </w:rPr>
  </w:style>
  <w:style w:type="character" w:customStyle="1" w:styleId="Heading4Char">
    <w:name w:val="Heading 4 Char"/>
    <w:aliases w:val="Table Headings Char"/>
    <w:basedOn w:val="DefaultParagraphFont"/>
    <w:link w:val="Heading4"/>
    <w:uiPriority w:val="9"/>
    <w:rsid w:val="00244BC7"/>
    <w:rPr>
      <w:rFonts w:ascii="Segoe UI" w:hAnsi="Segoe UI" w:cs="Segoe UI"/>
      <w:b/>
      <w:caps/>
      <w:sz w:val="15"/>
      <w:szCs w:val="18"/>
    </w:rPr>
  </w:style>
  <w:style w:type="paragraph" w:customStyle="1" w:styleId="BasicParagraph">
    <w:name w:val="[Basic Paragraph]"/>
    <w:basedOn w:val="Normal"/>
    <w:uiPriority w:val="99"/>
    <w:rsid w:val="00EB48A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68064A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SubtleReference">
    <w:name w:val="Subtle Reference"/>
    <w:aliases w:val="H2 Line"/>
    <w:basedOn w:val="IntenseQuoteChar"/>
    <w:uiPriority w:val="31"/>
    <w:rsid w:val="006172E2"/>
    <w:rPr>
      <w:rFonts w:ascii="Segoe UI" w:eastAsia="Calibri" w:hAnsi="Segoe UI" w:cs="Segoe UI"/>
      <w:bCs/>
      <w:iCs/>
      <w:color w:val="4F81BD" w:themeColor="accent1"/>
      <w:sz w:val="2"/>
      <w:szCs w:val="2"/>
    </w:rPr>
  </w:style>
  <w:style w:type="paragraph" w:customStyle="1" w:styleId="H2Line2">
    <w:name w:val="H2 Line2"/>
    <w:basedOn w:val="Normal"/>
    <w:link w:val="H2Line2Char"/>
    <w:uiPriority w:val="31"/>
    <w:qFormat/>
    <w:rsid w:val="002A57FE"/>
    <w:pPr>
      <w:pBdr>
        <w:bottom w:val="single" w:sz="4" w:space="4" w:color="auto"/>
      </w:pBdr>
      <w:spacing w:after="240"/>
      <w:ind w:right="7099"/>
    </w:pPr>
    <w:rPr>
      <w:bCs/>
      <w:iCs/>
      <w:color w:val="4F81BD" w:themeColor="accent1"/>
      <w:sz w:val="2"/>
      <w:szCs w:val="2"/>
    </w:rPr>
  </w:style>
  <w:style w:type="character" w:customStyle="1" w:styleId="H2Line2Char">
    <w:name w:val="H2 Line2 Char"/>
    <w:basedOn w:val="DefaultParagraphFont"/>
    <w:link w:val="H2Line2"/>
    <w:uiPriority w:val="31"/>
    <w:rsid w:val="002A57FE"/>
    <w:rPr>
      <w:rFonts w:ascii="Segoe UI" w:eastAsia="Calibri" w:hAnsi="Segoe UI" w:cs="Segoe UI"/>
      <w:bCs/>
      <w:iCs/>
      <w:color w:val="4F81BD" w:themeColor="accent1"/>
      <w:sz w:val="2"/>
      <w:szCs w:val="2"/>
    </w:rPr>
  </w:style>
  <w:style w:type="character" w:styleId="PlaceholderText">
    <w:name w:val="Placeholder Text"/>
    <w:basedOn w:val="DefaultParagraphFont"/>
    <w:uiPriority w:val="99"/>
    <w:semiHidden/>
    <w:rsid w:val="00EF062B"/>
    <w:rPr>
      <w:color w:val="808080"/>
    </w:rPr>
  </w:style>
  <w:style w:type="paragraph" w:styleId="BodyText">
    <w:name w:val="Body Text"/>
    <w:basedOn w:val="Normal"/>
    <w:link w:val="BodyTextChar"/>
    <w:uiPriority w:val="1"/>
    <w:rsid w:val="00625AAF"/>
    <w:pPr>
      <w:widowControl w:val="0"/>
      <w:autoSpaceDE w:val="0"/>
      <w:autoSpaceDN w:val="0"/>
      <w:spacing w:line="240" w:lineRule="auto"/>
    </w:pPr>
    <w:rPr>
      <w:rFonts w:ascii="Calibri" w:eastAsia="Calibri" w:hAnsi="Calibri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25AAF"/>
    <w:rPr>
      <w:rFonts w:ascii="Calibri" w:hAnsi="Calibri" w:cs="Calibri"/>
      <w:sz w:val="24"/>
      <w:szCs w:val="24"/>
    </w:rPr>
  </w:style>
  <w:style w:type="table" w:styleId="LightGrid-Accent3">
    <w:name w:val="Light Grid Accent 3"/>
    <w:basedOn w:val="TableNormal"/>
    <w:uiPriority w:val="62"/>
    <w:rsid w:val="009F135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dTable6Colorful">
    <w:name w:val="Grid Table 6 Colorful"/>
    <w:basedOn w:val="TableNormal"/>
    <w:uiPriority w:val="51"/>
    <w:rsid w:val="00333B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333B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73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4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431"/>
    <w:rPr>
      <w:rFonts w:ascii="D-DIN" w:eastAsia="Times New Roman" w:hAnsi="D-DIN" w:cs="Calibr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431"/>
    <w:rPr>
      <w:rFonts w:ascii="D-DIN" w:eastAsia="Times New Roman" w:hAnsi="D-DIN" w:cs="Calibri"/>
      <w:b/>
      <w:bCs/>
      <w:color w:val="262626" w:themeColor="text1" w:themeTint="D9"/>
      <w:sz w:val="20"/>
      <w:szCs w:val="20"/>
    </w:rPr>
  </w:style>
  <w:style w:type="paragraph" w:styleId="Revision">
    <w:name w:val="Revision"/>
    <w:hidden/>
    <w:uiPriority w:val="99"/>
    <w:semiHidden/>
    <w:rsid w:val="00073431"/>
    <w:pPr>
      <w:spacing w:after="0" w:line="240" w:lineRule="auto"/>
    </w:pPr>
    <w:rPr>
      <w:rFonts w:ascii="D-DIN" w:eastAsia="Times New Roman" w:hAnsi="D-DIN" w:cs="Calibri"/>
      <w:color w:val="262626" w:themeColor="text1" w:themeTint="D9"/>
      <w:sz w:val="21"/>
    </w:rPr>
  </w:style>
  <w:style w:type="table" w:styleId="MediumList2-Accent3">
    <w:name w:val="Medium List 2 Accent 3"/>
    <w:basedOn w:val="TableNormal"/>
    <w:uiPriority w:val="66"/>
    <w:rsid w:val="004E6F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7557A"/>
    <w:rPr>
      <w:color w:val="808080"/>
      <w:shd w:val="clear" w:color="auto" w:fill="E6E6E6"/>
    </w:rPr>
  </w:style>
  <w:style w:type="table" w:styleId="GridTable1Light">
    <w:name w:val="Grid Table 1 Light"/>
    <w:basedOn w:val="TableNormal"/>
    <w:uiPriority w:val="46"/>
    <w:rsid w:val="00B428D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egis.nd.gov/cencode/t15-1c07.pdf" TargetMode="External"/><Relationship Id="rId18" Type="http://schemas.openxmlformats.org/officeDocument/2006/relationships/hyperlink" Target="https://www.legis.nd.gov/cencode/t15-1c06.pdf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ww.legis.nd.gov/cencode/t15-1c21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egis.nd.gov/cencode/t15-1c07.pdf" TargetMode="External"/><Relationship Id="rId17" Type="http://schemas.openxmlformats.org/officeDocument/2006/relationships/hyperlink" Target="https://www.legis.nd.gov/cencode/t15-1c21.pdf" TargetMode="External"/><Relationship Id="rId25" Type="http://schemas.openxmlformats.org/officeDocument/2006/relationships/hyperlink" Target="https://www.legis.nd.gov/cencode/t15-1c07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info.gov/app/details/CFR-2009-title34-vol1/CFR-2009-title34-vol1-sec200-11" TargetMode="External"/><Relationship Id="rId20" Type="http://schemas.openxmlformats.org/officeDocument/2006/relationships/hyperlink" Target="https://www.legis.nd.gov/cencode/t15-1c21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s.nd.gov/cencode/t15-1c07.pdf" TargetMode="External"/><Relationship Id="rId24" Type="http://schemas.openxmlformats.org/officeDocument/2006/relationships/hyperlink" Target="https://www.legis.nd.gov/cencode/t15-1c3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gis.nd.gov/cencode/t15-1c21.pdf" TargetMode="External"/><Relationship Id="rId23" Type="http://schemas.openxmlformats.org/officeDocument/2006/relationships/hyperlink" Target="https://www.legis.nd.gov/cencode/t15-1c22.pdf" TargetMode="Externa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s://www.legis.nd.gov/cencode/t15-1c2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legis.nd.gov/cencode/t15-1c07.pdf" TargetMode="External"/><Relationship Id="rId22" Type="http://schemas.openxmlformats.org/officeDocument/2006/relationships/hyperlink" Target="https://www.legis.nd.gov/cencode/t15-1c06.pdf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bs2k12\CompanyData\Files\Graphics,%20Logos%20&amp;%20Templates\Templates\NDSBA%20Publica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BF0C26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BF0C26"/>
      </a:hlink>
      <a:folHlink>
        <a:srgbClr val="BF0C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BA1EE-8CF8-4AD5-8A0F-618998E4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NDSBA Publication Template</Template>
  <TotalTime>119</TotalTime>
  <Pages>26</Pages>
  <Words>2864</Words>
  <Characters>15443</Characters>
  <Application>Microsoft Office Word</Application>
  <DocSecurity>0</DocSecurity>
  <Lines>280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itle</vt:lpstr>
    </vt:vector>
  </TitlesOfParts>
  <Company/>
  <LinksUpToDate>false</LinksUpToDate>
  <CharactersWithSpaces>18173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itle</dc:title>
  <dc:creator>Alexis Baxley</dc:creator>
  <cp:lastModifiedBy>Rebecca Duben</cp:lastModifiedBy>
  <cp:revision>7</cp:revision>
  <cp:lastPrinted>2019-12-09T18:58:00Z</cp:lastPrinted>
  <dcterms:created xsi:type="dcterms:W3CDTF">2021-12-08T22:26:00Z</dcterms:created>
  <dcterms:modified xsi:type="dcterms:W3CDTF">2021-12-09T22:36:00Z</dcterms:modified>
</cp:coreProperties>
</file>